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6A5F9" w14:textId="2F2254F3" w:rsidR="00223DC9" w:rsidRDefault="00223DC9" w:rsidP="00BB263E">
      <w:pPr>
        <w:tabs>
          <w:tab w:val="left" w:pos="3318"/>
        </w:tabs>
        <w:rPr>
          <w:rFonts w:ascii="Arial" w:hAnsi="Arial" w:cs="Arial"/>
          <w:sz w:val="20"/>
          <w:szCs w:val="20"/>
        </w:rPr>
      </w:pPr>
      <w:r w:rsidRPr="00BB263E">
        <w:rPr>
          <w:rFonts w:ascii="Arial" w:hAnsi="Arial" w:cs="Arial"/>
          <w:noProof/>
          <w:sz w:val="20"/>
          <w:szCs w:val="20"/>
          <w:lang w:eastAsia="lt-LT"/>
        </w:rPr>
        <w:drawing>
          <wp:anchor distT="0" distB="0" distL="114300" distR="114300" simplePos="0" relativeHeight="251659264" behindDoc="1" locked="0" layoutInCell="1" allowOverlap="1" wp14:anchorId="6E29F087" wp14:editId="791E8819">
            <wp:simplePos x="0" y="0"/>
            <wp:positionH relativeFrom="margin">
              <wp:align>left</wp:align>
            </wp:positionH>
            <wp:positionV relativeFrom="paragraph">
              <wp:posOffset>-95664</wp:posOffset>
            </wp:positionV>
            <wp:extent cx="1567667" cy="575310"/>
            <wp:effectExtent l="0" t="0" r="0" b="0"/>
            <wp:wrapNone/>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186EFAEA" w14:textId="77777777" w:rsidR="00223DC9" w:rsidRDefault="00223DC9" w:rsidP="00BB263E">
      <w:pPr>
        <w:tabs>
          <w:tab w:val="left" w:pos="3318"/>
        </w:tabs>
        <w:rPr>
          <w:rFonts w:ascii="Arial" w:hAnsi="Arial" w:cs="Arial"/>
          <w:sz w:val="20"/>
          <w:szCs w:val="20"/>
        </w:rPr>
      </w:pPr>
    </w:p>
    <w:p w14:paraId="4F1B4330" w14:textId="77777777" w:rsidR="0046451D" w:rsidRPr="00BB263E" w:rsidRDefault="0046451D" w:rsidP="00BB263E">
      <w:pPr>
        <w:jc w:val="both"/>
        <w:rPr>
          <w:rFonts w:ascii="Arial" w:hAnsi="Arial" w:cs="Arial"/>
          <w:b/>
          <w:bCs/>
          <w:sz w:val="20"/>
          <w:szCs w:val="20"/>
        </w:rPr>
      </w:pPr>
    </w:p>
    <w:p w14:paraId="2B47D05A" w14:textId="7EAE86BF" w:rsidR="00E07CD2" w:rsidRDefault="00E07CD2" w:rsidP="001F4E5B">
      <w:pPr>
        <w:ind w:firstLine="709"/>
        <w:jc w:val="both"/>
        <w:rPr>
          <w:rFonts w:ascii="Arial" w:hAnsi="Arial" w:cs="Arial"/>
          <w:sz w:val="20"/>
          <w:szCs w:val="20"/>
        </w:rPr>
      </w:pPr>
    </w:p>
    <w:p w14:paraId="58F5DD39" w14:textId="77777777" w:rsidR="001952D3" w:rsidRDefault="001952D3" w:rsidP="001952D3">
      <w:pPr>
        <w:tabs>
          <w:tab w:val="left" w:pos="3318"/>
        </w:tabs>
        <w:rPr>
          <w:rFonts w:ascii="Arial" w:hAnsi="Arial" w:cs="Arial"/>
          <w:sz w:val="20"/>
          <w:szCs w:val="20"/>
        </w:rPr>
      </w:pPr>
      <w:r w:rsidRPr="00BB263E">
        <w:rPr>
          <w:rFonts w:ascii="Arial" w:hAnsi="Arial" w:cs="Arial"/>
          <w:sz w:val="20"/>
          <w:szCs w:val="20"/>
        </w:rPr>
        <w:t>Tiekėjams, prisijungusiems prie rinkos konsultacijos</w:t>
      </w:r>
      <w:r>
        <w:rPr>
          <w:rFonts w:ascii="Arial" w:hAnsi="Arial" w:cs="Arial"/>
          <w:sz w:val="20"/>
          <w:szCs w:val="20"/>
        </w:rPr>
        <w:t>/</w:t>
      </w:r>
    </w:p>
    <w:p w14:paraId="6B34CA77" w14:textId="77777777" w:rsidR="001952D3" w:rsidRDefault="001952D3" w:rsidP="001952D3">
      <w:pPr>
        <w:tabs>
          <w:tab w:val="left" w:pos="3318"/>
        </w:tabs>
        <w:rPr>
          <w:rFonts w:ascii="Arial" w:hAnsi="Arial" w:cs="Arial"/>
          <w:sz w:val="20"/>
          <w:szCs w:val="20"/>
        </w:rPr>
      </w:pPr>
      <w:r>
        <w:rPr>
          <w:rFonts w:ascii="Arial" w:hAnsi="Arial" w:cs="Arial"/>
          <w:sz w:val="20"/>
          <w:szCs w:val="20"/>
        </w:rPr>
        <w:t>For Suppliers participating in the market consultation</w:t>
      </w:r>
    </w:p>
    <w:p w14:paraId="6348339C" w14:textId="77777777" w:rsidR="001952D3" w:rsidRDefault="001952D3" w:rsidP="001952D3">
      <w:pPr>
        <w:tabs>
          <w:tab w:val="left" w:pos="3318"/>
        </w:tabs>
        <w:rPr>
          <w:rFonts w:ascii="Arial" w:hAnsi="Arial" w:cs="Arial"/>
          <w:sz w:val="20"/>
          <w:szCs w:val="20"/>
        </w:rPr>
      </w:pPr>
    </w:p>
    <w:p w14:paraId="63F0D597" w14:textId="77777777" w:rsidR="001952D3" w:rsidRDefault="001952D3" w:rsidP="001952D3">
      <w:pPr>
        <w:tabs>
          <w:tab w:val="left" w:pos="3318"/>
        </w:tabs>
        <w:rPr>
          <w:rFonts w:ascii="Arial" w:hAnsi="Arial" w:cs="Arial"/>
          <w:sz w:val="20"/>
          <w:szCs w:val="20"/>
        </w:rPr>
      </w:pPr>
      <w:r>
        <w:rPr>
          <w:rFonts w:ascii="Arial" w:hAnsi="Arial" w:cs="Arial"/>
          <w:sz w:val="20"/>
          <w:szCs w:val="20"/>
        </w:rPr>
        <w:t>Siunčiama CVP IS priemonėmis/</w:t>
      </w:r>
    </w:p>
    <w:p w14:paraId="293EED9B" w14:textId="2011CC7E" w:rsidR="001952D3" w:rsidRPr="00B8572A" w:rsidRDefault="001952D3" w:rsidP="001952D3">
      <w:pPr>
        <w:tabs>
          <w:tab w:val="left" w:pos="3318"/>
        </w:tabs>
        <w:rPr>
          <w:rFonts w:ascii="Arial" w:hAnsi="Arial" w:cs="Arial"/>
          <w:color w:val="FF0000"/>
          <w:sz w:val="20"/>
          <w:szCs w:val="20"/>
        </w:rPr>
      </w:pPr>
      <w:r>
        <w:rPr>
          <w:rFonts w:ascii="Arial" w:hAnsi="Arial" w:cs="Arial"/>
          <w:sz w:val="20"/>
          <w:szCs w:val="20"/>
        </w:rPr>
        <w:t>Sent via CPP IS means</w:t>
      </w:r>
      <w:r w:rsidRPr="00BB263E">
        <w:rPr>
          <w:rFonts w:ascii="Arial" w:hAnsi="Arial" w:cs="Arial"/>
          <w:sz w:val="20"/>
          <w:szCs w:val="20"/>
        </w:rPr>
        <w:t xml:space="preserve">                                                            </w:t>
      </w:r>
      <w:r>
        <w:rPr>
          <w:rFonts w:ascii="Arial" w:hAnsi="Arial" w:cs="Arial"/>
          <w:sz w:val="20"/>
          <w:szCs w:val="20"/>
        </w:rPr>
        <w:t xml:space="preserve">         </w:t>
      </w:r>
      <w:r w:rsidRPr="00BB263E">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sidRPr="000C44E3">
        <w:rPr>
          <w:rFonts w:ascii="Arial" w:hAnsi="Arial" w:cs="Arial"/>
          <w:sz w:val="20"/>
          <w:szCs w:val="20"/>
        </w:rPr>
        <w:t xml:space="preserve">    </w:t>
      </w:r>
      <w:sdt>
        <w:sdtPr>
          <w:rPr>
            <w:rFonts w:ascii="Arial" w:hAnsi="Arial" w:cs="Arial"/>
            <w:sz w:val="20"/>
            <w:szCs w:val="20"/>
          </w:rPr>
          <w:id w:val="1340888209"/>
          <w:placeholder>
            <w:docPart w:val="2FE39F06CAD3410F94016ED1EAA22F6A"/>
          </w:placeholder>
          <w:date w:fullDate="2026-03-12T00:00:00Z">
            <w:dateFormat w:val="yyyy-MM-dd"/>
            <w:lid w:val="lt-LT"/>
            <w:storeMappedDataAs w:val="dateTime"/>
            <w:calendar w:val="gregorian"/>
          </w:date>
        </w:sdtPr>
        <w:sdtEndPr/>
        <w:sdtContent>
          <w:r w:rsidR="002D5A40">
            <w:rPr>
              <w:rFonts w:ascii="Arial" w:hAnsi="Arial" w:cs="Arial"/>
              <w:sz w:val="20"/>
              <w:szCs w:val="20"/>
              <w:lang w:val="lt-LT"/>
            </w:rPr>
            <w:t>2026-03-12</w:t>
          </w:r>
        </w:sdtContent>
      </w:sdt>
    </w:p>
    <w:p w14:paraId="6E2E0E6D" w14:textId="77777777" w:rsidR="001952D3" w:rsidRPr="00BB263E" w:rsidRDefault="001952D3" w:rsidP="001952D3">
      <w:pPr>
        <w:tabs>
          <w:tab w:val="left" w:pos="3318"/>
        </w:tabs>
        <w:rPr>
          <w:rFonts w:ascii="Arial" w:hAnsi="Arial" w:cs="Arial"/>
          <w:sz w:val="20"/>
          <w:szCs w:val="20"/>
        </w:rPr>
      </w:pPr>
      <w:r w:rsidRPr="00BB263E">
        <w:rPr>
          <w:rFonts w:ascii="Arial" w:hAnsi="Arial" w:cs="Arial"/>
          <w:sz w:val="20"/>
          <w:szCs w:val="20"/>
        </w:rPr>
        <w:tab/>
      </w:r>
      <w:r w:rsidRPr="00BB263E">
        <w:rPr>
          <w:rFonts w:ascii="Arial" w:hAnsi="Arial" w:cs="Arial"/>
          <w:sz w:val="20"/>
          <w:szCs w:val="20"/>
        </w:rPr>
        <w:tab/>
      </w:r>
      <w:r w:rsidRPr="00BB263E">
        <w:rPr>
          <w:rFonts w:ascii="Arial" w:hAnsi="Arial" w:cs="Arial"/>
          <w:sz w:val="20"/>
          <w:szCs w:val="20"/>
        </w:rPr>
        <w:tab/>
      </w:r>
      <w:r w:rsidRPr="00BB263E">
        <w:rPr>
          <w:rFonts w:ascii="Arial" w:hAnsi="Arial" w:cs="Arial"/>
          <w:sz w:val="20"/>
          <w:szCs w:val="20"/>
        </w:rPr>
        <w:tab/>
      </w:r>
      <w:r w:rsidRPr="00BB263E">
        <w:rPr>
          <w:rFonts w:ascii="Arial" w:hAnsi="Arial" w:cs="Arial"/>
          <w:sz w:val="20"/>
          <w:szCs w:val="20"/>
        </w:rPr>
        <w:tab/>
      </w:r>
    </w:p>
    <w:p w14:paraId="77EC517F" w14:textId="77777777" w:rsidR="001952D3" w:rsidRPr="00BB263E" w:rsidRDefault="001952D3" w:rsidP="001952D3">
      <w:pPr>
        <w:jc w:val="both"/>
        <w:rPr>
          <w:rFonts w:ascii="Arial" w:eastAsia="ヒラギノ角ゴ Pro W3" w:hAnsi="Arial" w:cs="Arial"/>
          <w:b/>
          <w:sz w:val="20"/>
          <w:szCs w:val="20"/>
        </w:rPr>
      </w:pPr>
    </w:p>
    <w:p w14:paraId="3FFF768A" w14:textId="77777777" w:rsidR="001952D3" w:rsidRDefault="001952D3" w:rsidP="001952D3">
      <w:pPr>
        <w:jc w:val="both"/>
        <w:rPr>
          <w:rFonts w:ascii="Arial" w:hAnsi="Arial" w:cs="Arial"/>
          <w:b/>
          <w:bCs/>
          <w:sz w:val="20"/>
          <w:szCs w:val="20"/>
        </w:rPr>
      </w:pPr>
      <w:r w:rsidRPr="00BB263E">
        <w:rPr>
          <w:rFonts w:ascii="Arial" w:hAnsi="Arial" w:cs="Arial"/>
          <w:b/>
          <w:bCs/>
          <w:sz w:val="20"/>
          <w:szCs w:val="20"/>
        </w:rPr>
        <w:t xml:space="preserve">ATSAKYMAI Į </w:t>
      </w:r>
      <w:r>
        <w:rPr>
          <w:rFonts w:ascii="Arial" w:hAnsi="Arial" w:cs="Arial"/>
          <w:b/>
          <w:bCs/>
          <w:sz w:val="20"/>
          <w:szCs w:val="20"/>
        </w:rPr>
        <w:t xml:space="preserve">RINKOS KONSULTACIJOS METU GAUTUS </w:t>
      </w:r>
      <w:r w:rsidRPr="00BB263E">
        <w:rPr>
          <w:rFonts w:ascii="Arial" w:hAnsi="Arial" w:cs="Arial"/>
          <w:b/>
          <w:bCs/>
          <w:sz w:val="20"/>
          <w:szCs w:val="20"/>
        </w:rPr>
        <w:t>KLAUSIMUS</w:t>
      </w:r>
      <w:r>
        <w:rPr>
          <w:rFonts w:ascii="Arial" w:hAnsi="Arial" w:cs="Arial"/>
          <w:b/>
          <w:bCs/>
          <w:sz w:val="20"/>
          <w:szCs w:val="20"/>
        </w:rPr>
        <w:t>/ANSWERS TO THE QUESTIONS RECEIVED DURING THE MARKET CONSULTATION</w:t>
      </w:r>
    </w:p>
    <w:p w14:paraId="46735A48" w14:textId="77777777" w:rsidR="001952D3" w:rsidRDefault="001952D3" w:rsidP="001952D3">
      <w:pPr>
        <w:jc w:val="both"/>
        <w:rPr>
          <w:rFonts w:ascii="Arial" w:hAnsi="Arial" w:cs="Arial"/>
          <w:b/>
          <w:bCs/>
          <w:sz w:val="20"/>
          <w:szCs w:val="20"/>
        </w:rPr>
      </w:pPr>
      <w:r w:rsidRPr="00BB263E">
        <w:rPr>
          <w:rFonts w:ascii="Arial" w:hAnsi="Arial" w:cs="Arial"/>
          <w:b/>
          <w:bCs/>
          <w:sz w:val="20"/>
          <w:szCs w:val="20"/>
        </w:rPr>
        <w:t xml:space="preserve"> </w:t>
      </w:r>
    </w:p>
    <w:p w14:paraId="525B674E" w14:textId="77777777" w:rsidR="001952D3" w:rsidRDefault="001952D3" w:rsidP="001952D3">
      <w:pPr>
        <w:jc w:val="both"/>
        <w:rPr>
          <w:rFonts w:ascii="Arial" w:hAnsi="Arial" w:cs="Arial"/>
          <w:b/>
          <w:bCs/>
          <w:sz w:val="20"/>
          <w:szCs w:val="20"/>
        </w:rPr>
      </w:pPr>
    </w:p>
    <w:tbl>
      <w:tblPr>
        <w:tblStyle w:val="TableGrid"/>
        <w:tblW w:w="0" w:type="auto"/>
        <w:tblLook w:val="04A0" w:firstRow="1" w:lastRow="0" w:firstColumn="1" w:lastColumn="0" w:noHBand="0" w:noVBand="1"/>
      </w:tblPr>
      <w:tblGrid>
        <w:gridCol w:w="7694"/>
        <w:gridCol w:w="7694"/>
      </w:tblGrid>
      <w:tr w:rsidR="001952D3" w14:paraId="1C2E806C" w14:textId="77777777" w:rsidTr="00C2751C">
        <w:tc>
          <w:tcPr>
            <w:tcW w:w="7694" w:type="dxa"/>
          </w:tcPr>
          <w:p w14:paraId="1796EB70" w14:textId="3532DEF4" w:rsidR="001952D3" w:rsidRPr="00D833B7" w:rsidRDefault="001952D3" w:rsidP="00C2751C">
            <w:pPr>
              <w:jc w:val="both"/>
              <w:rPr>
                <w:rFonts w:ascii="Arial" w:hAnsi="Arial" w:cs="Arial"/>
                <w:b/>
                <w:bCs/>
                <w:sz w:val="20"/>
                <w:szCs w:val="20"/>
                <w:lang w:val="lt-LT"/>
              </w:rPr>
            </w:pPr>
            <w:r w:rsidRPr="00D833B7">
              <w:rPr>
                <w:rFonts w:ascii="Arial" w:hAnsi="Arial" w:cs="Arial"/>
                <w:sz w:val="20"/>
                <w:szCs w:val="20"/>
                <w:lang w:val="lt-LT"/>
              </w:rPr>
              <w:t xml:space="preserve">LITGRID AB (toliau – Perkantysis subjektas)  atliko rinkos konsultaciją dėl numatomo vykdyti </w:t>
            </w:r>
            <w:r w:rsidR="00673481" w:rsidRPr="00673481">
              <w:rPr>
                <w:rFonts w:ascii="Arial" w:hAnsi="Arial" w:cs="Arial"/>
                <w:b/>
                <w:bCs/>
                <w:sz w:val="20"/>
                <w:szCs w:val="20"/>
                <w:lang w:val="lt-LT"/>
              </w:rPr>
              <w:t>Autotransformatoriaus atšakų perjungiklio pavar</w:t>
            </w:r>
            <w:r w:rsidR="00673481">
              <w:rPr>
                <w:rFonts w:ascii="Arial" w:hAnsi="Arial" w:cs="Arial"/>
                <w:b/>
                <w:bCs/>
                <w:sz w:val="20"/>
                <w:szCs w:val="20"/>
                <w:lang w:val="lt-LT"/>
              </w:rPr>
              <w:t>ų</w:t>
            </w:r>
            <w:r w:rsidR="00673481" w:rsidRPr="00673481">
              <w:rPr>
                <w:rFonts w:ascii="Arial" w:hAnsi="Arial" w:cs="Arial"/>
                <w:b/>
                <w:bCs/>
                <w:sz w:val="20"/>
                <w:szCs w:val="20"/>
                <w:lang w:val="lt-LT"/>
              </w:rPr>
              <w:t xml:space="preserve"> </w:t>
            </w:r>
            <w:r w:rsidRPr="00673481">
              <w:rPr>
                <w:rFonts w:ascii="Arial" w:hAnsi="Arial" w:cs="Arial"/>
                <w:b/>
                <w:bCs/>
                <w:sz w:val="20"/>
                <w:szCs w:val="20"/>
                <w:lang w:val="lt-LT"/>
              </w:rPr>
              <w:t>pirkimo</w:t>
            </w:r>
            <w:r w:rsidRPr="00D833B7">
              <w:rPr>
                <w:rFonts w:ascii="Arial" w:hAnsi="Arial" w:cs="Arial"/>
                <w:sz w:val="20"/>
                <w:szCs w:val="20"/>
                <w:lang w:val="lt-LT"/>
              </w:rPr>
              <w:t xml:space="preserve"> (toliau – Pirkimas), apie kurią buvo skelbta Centrinės viešųjų pirkimų informacinės sistemos (toliau – CVP IS) priemonėmis. Perkantysis subjektas informuoja, kad CVP IS susirašinėjimo priemonėmis gauti klausimai/atsakymai/siūlymai. Pateikiami atsakymai:</w:t>
            </w:r>
          </w:p>
        </w:tc>
        <w:tc>
          <w:tcPr>
            <w:tcW w:w="7694" w:type="dxa"/>
          </w:tcPr>
          <w:p w14:paraId="13D2E1D6" w14:textId="0EBF3552" w:rsidR="001952D3" w:rsidRDefault="001952D3" w:rsidP="00C2751C">
            <w:pPr>
              <w:jc w:val="both"/>
              <w:rPr>
                <w:rFonts w:ascii="Arial" w:hAnsi="Arial" w:cs="Arial"/>
                <w:b/>
                <w:bCs/>
                <w:sz w:val="20"/>
                <w:szCs w:val="20"/>
              </w:rPr>
            </w:pPr>
            <w:r w:rsidRPr="0046451D">
              <w:rPr>
                <w:rFonts w:ascii="Arial" w:hAnsi="Arial" w:cs="Arial"/>
                <w:sz w:val="20"/>
                <w:szCs w:val="20"/>
              </w:rPr>
              <w:t xml:space="preserve">LITGRID AB (hereinafter – Contracting Entity) is conducting market consultation for planned procurement of </w:t>
            </w:r>
            <w:r w:rsidR="00673481" w:rsidRPr="00673481">
              <w:rPr>
                <w:rFonts w:ascii="Arial" w:hAnsi="Arial" w:cs="Arial"/>
                <w:b/>
                <w:bCs/>
                <w:sz w:val="20"/>
                <w:szCs w:val="20"/>
              </w:rPr>
              <w:t xml:space="preserve">Autotransformer tap changer drives </w:t>
            </w:r>
            <w:r w:rsidRPr="0046451D">
              <w:rPr>
                <w:rFonts w:ascii="Arial" w:hAnsi="Arial" w:cs="Arial"/>
                <w:sz w:val="20"/>
                <w:szCs w:val="20"/>
              </w:rPr>
              <w:t>(hereinafter –</w:t>
            </w:r>
            <w:r>
              <w:rPr>
                <w:rFonts w:ascii="Arial" w:hAnsi="Arial" w:cs="Arial"/>
                <w:sz w:val="20"/>
                <w:szCs w:val="20"/>
              </w:rPr>
              <w:t xml:space="preserve"> </w:t>
            </w:r>
            <w:r w:rsidRPr="0046451D">
              <w:rPr>
                <w:rFonts w:ascii="Arial" w:hAnsi="Arial" w:cs="Arial"/>
                <w:sz w:val="20"/>
                <w:szCs w:val="20"/>
              </w:rPr>
              <w:t>Procurement). Contracting Entity do</w:t>
            </w:r>
            <w:r>
              <w:rPr>
                <w:rFonts w:ascii="Arial" w:hAnsi="Arial" w:cs="Arial"/>
                <w:sz w:val="20"/>
                <w:szCs w:val="20"/>
              </w:rPr>
              <w:t>es</w:t>
            </w:r>
            <w:r w:rsidRPr="0046451D">
              <w:rPr>
                <w:rFonts w:ascii="Arial" w:hAnsi="Arial" w:cs="Arial"/>
                <w:sz w:val="20"/>
                <w:szCs w:val="20"/>
              </w:rPr>
              <w:t xml:space="preserve"> hereby inform that </w:t>
            </w:r>
            <w:r>
              <w:rPr>
                <w:rFonts w:ascii="Arial" w:hAnsi="Arial" w:cs="Arial"/>
                <w:sz w:val="20"/>
                <w:szCs w:val="20"/>
              </w:rPr>
              <w:t xml:space="preserve">questions/answers/comments are </w:t>
            </w:r>
            <w:r w:rsidRPr="0046451D">
              <w:rPr>
                <w:rFonts w:ascii="Arial" w:hAnsi="Arial" w:cs="Arial"/>
                <w:sz w:val="20"/>
                <w:szCs w:val="20"/>
              </w:rPr>
              <w:t xml:space="preserve"> received via CPP IS means</w:t>
            </w:r>
            <w:r>
              <w:rPr>
                <w:rFonts w:ascii="Arial" w:hAnsi="Arial" w:cs="Arial"/>
                <w:sz w:val="20"/>
                <w:szCs w:val="20"/>
              </w:rPr>
              <w:t>. The answers to them are</w:t>
            </w:r>
            <w:r w:rsidRPr="0046451D">
              <w:rPr>
                <w:rFonts w:ascii="Arial" w:hAnsi="Arial" w:cs="Arial"/>
                <w:sz w:val="20"/>
                <w:szCs w:val="20"/>
              </w:rPr>
              <w:t xml:space="preserve"> provided</w:t>
            </w:r>
            <w:r>
              <w:rPr>
                <w:rFonts w:ascii="Arial" w:hAnsi="Arial" w:cs="Arial"/>
                <w:sz w:val="20"/>
                <w:szCs w:val="20"/>
              </w:rPr>
              <w:t xml:space="preserve"> bellow</w:t>
            </w:r>
            <w:r w:rsidRPr="0046451D">
              <w:rPr>
                <w:rFonts w:ascii="Arial" w:hAnsi="Arial" w:cs="Arial"/>
                <w:sz w:val="20"/>
                <w:szCs w:val="20"/>
              </w:rPr>
              <w:t>:</w:t>
            </w:r>
          </w:p>
        </w:tc>
      </w:tr>
    </w:tbl>
    <w:p w14:paraId="2C69951C" w14:textId="77777777" w:rsidR="001952D3" w:rsidRDefault="001952D3" w:rsidP="001F4E5B">
      <w:pPr>
        <w:ind w:firstLine="709"/>
        <w:jc w:val="both"/>
        <w:rPr>
          <w:rFonts w:ascii="Arial" w:hAnsi="Arial" w:cs="Arial"/>
          <w:sz w:val="20"/>
          <w:szCs w:val="20"/>
        </w:rPr>
      </w:pPr>
    </w:p>
    <w:p w14:paraId="2526B4E1" w14:textId="77777777" w:rsidR="001952D3" w:rsidRPr="001F4E5B" w:rsidRDefault="001952D3" w:rsidP="001952D3">
      <w:pPr>
        <w:jc w:val="both"/>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821"/>
        <w:gridCol w:w="6177"/>
      </w:tblGrid>
      <w:tr w:rsidR="007A6E96" w:rsidRPr="001952D3" w14:paraId="67965785" w14:textId="77777777" w:rsidTr="008313F6">
        <w:tc>
          <w:tcPr>
            <w:tcW w:w="1426" w:type="pct"/>
          </w:tcPr>
          <w:p w14:paraId="2FCAE7F2" w14:textId="0B3E5A1A" w:rsidR="00FB5331" w:rsidRPr="001952D3" w:rsidRDefault="009E636A" w:rsidP="009E636A">
            <w:pPr>
              <w:rPr>
                <w:rFonts w:ascii="Arial" w:hAnsi="Arial" w:cs="Arial"/>
                <w:b/>
                <w:bCs/>
                <w:sz w:val="20"/>
                <w:szCs w:val="20"/>
                <w:lang w:val="lt-LT"/>
              </w:rPr>
            </w:pPr>
            <w:r w:rsidRPr="001952D3">
              <w:rPr>
                <w:rFonts w:ascii="Arial" w:hAnsi="Arial" w:cs="Arial"/>
                <w:b/>
                <w:bCs/>
                <w:sz w:val="20"/>
                <w:szCs w:val="20"/>
                <w:lang w:val="lt-LT"/>
              </w:rPr>
              <w:t xml:space="preserve">Klausimas </w:t>
            </w:r>
          </w:p>
          <w:p w14:paraId="657337AA" w14:textId="792CD624" w:rsidR="007A6E96" w:rsidRPr="001952D3" w:rsidRDefault="007A6E96" w:rsidP="00FB5331">
            <w:pPr>
              <w:jc w:val="center"/>
              <w:rPr>
                <w:rFonts w:ascii="Arial" w:hAnsi="Arial" w:cs="Arial"/>
                <w:b/>
                <w:bCs/>
                <w:sz w:val="20"/>
                <w:szCs w:val="20"/>
                <w:lang w:val="lt-LT"/>
              </w:rPr>
            </w:pPr>
          </w:p>
        </w:tc>
        <w:tc>
          <w:tcPr>
            <w:tcW w:w="1566" w:type="pct"/>
          </w:tcPr>
          <w:p w14:paraId="5F95A69A" w14:textId="482025FA" w:rsidR="00FB5331" w:rsidRPr="001952D3" w:rsidRDefault="007A6E96" w:rsidP="00FB5331">
            <w:pPr>
              <w:jc w:val="center"/>
              <w:rPr>
                <w:rFonts w:ascii="Arial" w:hAnsi="Arial" w:cs="Arial"/>
                <w:b/>
                <w:bCs/>
                <w:sz w:val="20"/>
                <w:szCs w:val="20"/>
                <w:lang w:val="lt-LT"/>
              </w:rPr>
            </w:pPr>
            <w:r w:rsidRPr="001952D3">
              <w:rPr>
                <w:rFonts w:ascii="Arial" w:hAnsi="Arial" w:cs="Arial"/>
                <w:b/>
                <w:bCs/>
                <w:sz w:val="20"/>
                <w:szCs w:val="20"/>
                <w:lang w:val="lt-LT"/>
              </w:rPr>
              <w:t xml:space="preserve"> </w:t>
            </w:r>
            <w:r w:rsidR="00FB5331" w:rsidRPr="001952D3">
              <w:rPr>
                <w:rFonts w:ascii="Arial" w:hAnsi="Arial" w:cs="Arial"/>
                <w:b/>
                <w:bCs/>
                <w:sz w:val="20"/>
                <w:szCs w:val="20"/>
                <w:lang w:val="lt-LT"/>
              </w:rPr>
              <w:t>Teikiamas komentaras/siūlymas</w:t>
            </w:r>
          </w:p>
          <w:p w14:paraId="4E1B6C82" w14:textId="29F36732" w:rsidR="007A6E96" w:rsidRPr="001952D3" w:rsidRDefault="007A6E96" w:rsidP="00474B7E">
            <w:pPr>
              <w:rPr>
                <w:rFonts w:ascii="Arial" w:hAnsi="Arial" w:cs="Arial"/>
                <w:b/>
                <w:bCs/>
                <w:sz w:val="20"/>
                <w:szCs w:val="20"/>
                <w:lang w:val="lt-LT"/>
              </w:rPr>
            </w:pPr>
          </w:p>
        </w:tc>
        <w:tc>
          <w:tcPr>
            <w:tcW w:w="2007" w:type="pct"/>
          </w:tcPr>
          <w:p w14:paraId="0D1E89BA" w14:textId="7BB951CE" w:rsidR="007A6E96" w:rsidRPr="001952D3" w:rsidRDefault="007A6E96" w:rsidP="007A6E96">
            <w:pPr>
              <w:jc w:val="center"/>
              <w:rPr>
                <w:rFonts w:ascii="Arial" w:hAnsi="Arial" w:cs="Arial"/>
                <w:b/>
                <w:bCs/>
                <w:sz w:val="20"/>
                <w:szCs w:val="20"/>
                <w:lang w:val="lt-LT"/>
              </w:rPr>
            </w:pPr>
            <w:r w:rsidRPr="001952D3">
              <w:rPr>
                <w:rFonts w:ascii="Arial" w:hAnsi="Arial" w:cs="Arial"/>
                <w:b/>
                <w:bCs/>
                <w:sz w:val="20"/>
                <w:szCs w:val="20"/>
                <w:lang w:val="lt-LT"/>
              </w:rPr>
              <w:t>LITGRID AB atsakymai</w:t>
            </w:r>
          </w:p>
        </w:tc>
      </w:tr>
      <w:tr w:rsidR="00FB5331" w:rsidRPr="00673481" w14:paraId="13A24C6F" w14:textId="77777777" w:rsidTr="008313F6">
        <w:trPr>
          <w:trHeight w:val="467"/>
        </w:trPr>
        <w:tc>
          <w:tcPr>
            <w:tcW w:w="1426" w:type="pct"/>
          </w:tcPr>
          <w:p w14:paraId="19E158E0" w14:textId="77777777" w:rsidR="00673481" w:rsidRPr="00673481" w:rsidRDefault="00673481" w:rsidP="00673481">
            <w:pPr>
              <w:widowControl/>
              <w:autoSpaceDN w:val="0"/>
              <w:contextualSpacing/>
              <w:jc w:val="both"/>
              <w:rPr>
                <w:rFonts w:ascii="Tahoma" w:eastAsia="MS Mincho" w:hAnsi="Tahoma" w:cs="Times New Roman"/>
                <w:kern w:val="0"/>
                <w:sz w:val="20"/>
                <w:lang w:val="en-US" w:eastAsia="en-US" w:bidi="ar-SA"/>
              </w:rPr>
            </w:pPr>
            <w:bookmarkStart w:id="0" w:name="_Hlk180410564"/>
            <w:r w:rsidRPr="00673481">
              <w:rPr>
                <w:rFonts w:ascii="Arial" w:eastAsia="MS Mincho" w:hAnsi="Arial" w:cs="Arial"/>
                <w:color w:val="000000"/>
                <w:kern w:val="0"/>
                <w:sz w:val="20"/>
                <w:szCs w:val="20"/>
                <w:lang w:val="lt-LT" w:eastAsia="en-US" w:bidi="ar-SA"/>
              </w:rPr>
              <w:t>Ar Techninėje specifikacijoje ir jos prieduose yra reikalavimų, kurie jūsų nuomone yra dviprasmiški ir/arba neaiškūs? Prašome pateikti argumentuotas pastabas/klausimus, nurodyti konkrečius punktus/</w:t>
            </w:r>
          </w:p>
          <w:p w14:paraId="55D5EE54" w14:textId="751B5054" w:rsidR="00FB5331" w:rsidRPr="001952D3" w:rsidRDefault="00673481" w:rsidP="00673481">
            <w:pPr>
              <w:rPr>
                <w:sz w:val="20"/>
                <w:szCs w:val="20"/>
                <w:lang w:val="lt-LT" w:eastAsia="en-US" w:bidi="ar-SA"/>
              </w:rPr>
            </w:pPr>
            <w:r w:rsidRPr="00673481">
              <w:rPr>
                <w:rFonts w:ascii="Arial" w:eastAsia="MS Mincho" w:hAnsi="Arial" w:cs="Arial"/>
                <w:color w:val="000000"/>
                <w:kern w:val="0"/>
                <w:sz w:val="20"/>
                <w:szCs w:val="20"/>
                <w:lang w:val="en-US" w:eastAsia="en-US" w:bidi="ar-SA"/>
              </w:rPr>
              <w:t>Are there requirements in the Technical specification and Annexes that in your opinion are ambiguous and/or unclear? Please provide reasoned comments/questions, exact clauses.</w:t>
            </w:r>
          </w:p>
        </w:tc>
        <w:tc>
          <w:tcPr>
            <w:tcW w:w="1566" w:type="pct"/>
          </w:tcPr>
          <w:p w14:paraId="0B250262" w14:textId="0D1CEC94" w:rsidR="00FB5331" w:rsidRPr="00673481" w:rsidRDefault="00673481" w:rsidP="0070587F">
            <w:pPr>
              <w:pStyle w:val="NormalWeb"/>
              <w:rPr>
                <w:sz w:val="20"/>
                <w:szCs w:val="20"/>
                <w:lang w:val="lt-LT"/>
              </w:rPr>
            </w:pPr>
            <w:r w:rsidRPr="00673481">
              <w:rPr>
                <w:rFonts w:ascii="Arial" w:eastAsia="MS Mincho" w:hAnsi="Arial" w:cs="Arial"/>
                <w:color w:val="000000"/>
                <w:sz w:val="20"/>
                <w:szCs w:val="20"/>
                <w:lang w:val="lt-LT"/>
              </w:rPr>
              <w:t>Pagal pateiktas technines specifikacijas „MR“ gamintojas galėtų pateikti  „</w:t>
            </w:r>
            <w:r w:rsidRPr="00673481">
              <w:rPr>
                <w:rFonts w:ascii="Arial" w:eastAsia="MS Mincho" w:hAnsi="Arial" w:cs="Arial"/>
                <w:b/>
                <w:bCs/>
                <w:color w:val="000000"/>
                <w:sz w:val="20"/>
                <w:szCs w:val="20"/>
                <w:lang w:val="lt-LT"/>
              </w:rPr>
              <w:t>TAPMOTION®ED“</w:t>
            </w:r>
            <w:r w:rsidRPr="00673481">
              <w:rPr>
                <w:rFonts w:ascii="Arial" w:eastAsia="MS Mincho" w:hAnsi="Arial" w:cs="Arial"/>
                <w:color w:val="000000"/>
                <w:sz w:val="20"/>
                <w:szCs w:val="20"/>
                <w:lang w:val="lt-LT"/>
              </w:rPr>
              <w:t xml:space="preserve"> tipo pavaras. Tačiau šiuo metu gamintojas gali pasiūlyti ir naujos kartos „</w:t>
            </w:r>
            <w:r w:rsidRPr="00673481">
              <w:rPr>
                <w:rFonts w:ascii="Arial" w:eastAsia="MS Mincho" w:hAnsi="Arial" w:cs="Arial"/>
                <w:b/>
                <w:bCs/>
                <w:color w:val="000000"/>
                <w:sz w:val="20"/>
                <w:szCs w:val="20"/>
                <w:lang w:val="lt-LT"/>
              </w:rPr>
              <w:t>ETOS2.0“</w:t>
            </w:r>
            <w:r w:rsidRPr="00673481">
              <w:rPr>
                <w:rFonts w:ascii="Arial" w:eastAsia="MS Mincho" w:hAnsi="Arial" w:cs="Arial"/>
                <w:color w:val="000000"/>
                <w:sz w:val="20"/>
                <w:szCs w:val="20"/>
                <w:lang w:val="lt-LT"/>
              </w:rPr>
              <w:t xml:space="preserve"> pavaras, kurių gamybos linija keičia buvęs „</w:t>
            </w:r>
            <w:r w:rsidRPr="00673481">
              <w:rPr>
                <w:rFonts w:ascii="Arial" w:eastAsia="MS Mincho" w:hAnsi="Arial" w:cs="Arial"/>
                <w:b/>
                <w:bCs/>
                <w:color w:val="000000"/>
                <w:sz w:val="20"/>
                <w:szCs w:val="20"/>
                <w:lang w:val="lt-LT"/>
              </w:rPr>
              <w:t xml:space="preserve">TAPMOTION®ED“ </w:t>
            </w:r>
            <w:r w:rsidRPr="00673481">
              <w:rPr>
                <w:rFonts w:ascii="Arial" w:eastAsia="MS Mincho" w:hAnsi="Arial" w:cs="Arial"/>
                <w:color w:val="000000"/>
                <w:sz w:val="20"/>
                <w:szCs w:val="20"/>
                <w:lang w:val="lt-LT"/>
              </w:rPr>
              <w:t>tipas. Pridedamos gamyklos gamintojo užpildytos techninės specifikacijos „</w:t>
            </w:r>
            <w:r w:rsidRPr="00673481">
              <w:rPr>
                <w:rFonts w:ascii="Arial" w:eastAsia="MS Mincho" w:hAnsi="Arial" w:cs="Arial"/>
                <w:b/>
                <w:bCs/>
                <w:color w:val="000000"/>
                <w:sz w:val="20"/>
                <w:szCs w:val="20"/>
                <w:lang w:val="lt-LT"/>
              </w:rPr>
              <w:t>ETOS2.0“</w:t>
            </w:r>
            <w:r w:rsidRPr="00673481">
              <w:rPr>
                <w:rFonts w:ascii="Arial" w:eastAsia="MS Mincho" w:hAnsi="Arial" w:cs="Arial"/>
                <w:color w:val="000000"/>
                <w:sz w:val="20"/>
                <w:szCs w:val="20"/>
                <w:lang w:val="lt-LT"/>
              </w:rPr>
              <w:t xml:space="preserve"> pavarų tipui.</w:t>
            </w:r>
            <w:r w:rsidRPr="00673481">
              <w:rPr>
                <w:rFonts w:ascii="Tahoma" w:eastAsia="MS Mincho" w:hAnsi="Tahoma"/>
                <w:sz w:val="20"/>
                <w:lang w:val="lt-LT"/>
              </w:rPr>
              <w:t xml:space="preserve"> “</w:t>
            </w:r>
            <w:r w:rsidRPr="00673481">
              <w:rPr>
                <w:rFonts w:ascii="Arial" w:eastAsia="MS Mincho" w:hAnsi="Arial" w:cs="Arial"/>
                <w:i/>
                <w:iCs/>
                <w:color w:val="000000"/>
                <w:sz w:val="20"/>
                <w:szCs w:val="20"/>
                <w:lang w:val="lt-LT"/>
              </w:rPr>
              <w:t>TS 1 priedas.Techniniai reikalavimai_Annex 1 to the TS.Technical requirements_draft (ETOS2.0)“</w:t>
            </w:r>
            <w:r w:rsidRPr="00673481">
              <w:rPr>
                <w:rFonts w:ascii="Arial" w:eastAsia="MS Mincho" w:hAnsi="Arial" w:cs="Arial"/>
                <w:color w:val="000000"/>
                <w:sz w:val="20"/>
                <w:szCs w:val="20"/>
                <w:lang w:val="lt-LT"/>
              </w:rPr>
              <w:t xml:space="preserve"> Pozicijos, kurios paliktos neužpildytos gamintojui reikia dar tikslintis ar gali atitikti šiuos reikalavimus</w:t>
            </w:r>
            <w:r>
              <w:rPr>
                <w:rFonts w:ascii="Arial" w:eastAsia="MS Mincho" w:hAnsi="Arial" w:cs="Arial"/>
                <w:color w:val="000000"/>
                <w:sz w:val="20"/>
                <w:szCs w:val="20"/>
                <w:lang w:val="lt-LT"/>
              </w:rPr>
              <w:t>.</w:t>
            </w:r>
          </w:p>
        </w:tc>
        <w:tc>
          <w:tcPr>
            <w:tcW w:w="2007" w:type="pct"/>
          </w:tcPr>
          <w:p w14:paraId="25D9125D" w14:textId="650C9E98" w:rsidR="001F1F6F" w:rsidRPr="00673481" w:rsidRDefault="00673481" w:rsidP="00B01D91">
            <w:pPr>
              <w:rPr>
                <w:sz w:val="20"/>
                <w:szCs w:val="20"/>
                <w:lang w:val="lt-LT"/>
              </w:rPr>
            </w:pPr>
            <w:r w:rsidRPr="00673481">
              <w:rPr>
                <w:rFonts w:ascii="Arial" w:eastAsia="MS Mincho" w:hAnsi="Arial" w:cs="Arial"/>
                <w:kern w:val="0"/>
                <w:sz w:val="20"/>
                <w:szCs w:val="20"/>
                <w:lang w:val="lt-LT" w:eastAsia="en-US" w:bidi="ar-SA"/>
              </w:rPr>
              <w:t>Tiekėjo siūloma įranga turi atitikti techninės specifikacijos reikalavimus. Konkrečių gamintojų ir tipų nenurodome</w:t>
            </w:r>
          </w:p>
        </w:tc>
      </w:tr>
      <w:tr w:rsidR="0070587F" w:rsidRPr="002201DB" w14:paraId="4FF1CDB6" w14:textId="77777777" w:rsidTr="008313F6">
        <w:trPr>
          <w:trHeight w:val="467"/>
        </w:trPr>
        <w:tc>
          <w:tcPr>
            <w:tcW w:w="1426" w:type="pct"/>
          </w:tcPr>
          <w:p w14:paraId="0E4166E1" w14:textId="77777777" w:rsidR="00673481" w:rsidRPr="00673481" w:rsidRDefault="00673481" w:rsidP="00673481">
            <w:pPr>
              <w:widowControl/>
              <w:autoSpaceDN w:val="0"/>
              <w:contextualSpacing/>
              <w:jc w:val="both"/>
              <w:rPr>
                <w:rFonts w:ascii="Tahoma" w:eastAsia="MS Mincho" w:hAnsi="Tahoma" w:cs="Times New Roman"/>
                <w:kern w:val="0"/>
                <w:sz w:val="20"/>
                <w:lang w:val="en-US" w:eastAsia="en-US" w:bidi="ar-SA"/>
              </w:rPr>
            </w:pPr>
            <w:r w:rsidRPr="00673481">
              <w:rPr>
                <w:rFonts w:ascii="Arial" w:eastAsia="MS Mincho" w:hAnsi="Arial" w:cs="Arial"/>
                <w:color w:val="000000"/>
                <w:kern w:val="0"/>
                <w:sz w:val="20"/>
                <w:szCs w:val="20"/>
                <w:lang w:val="lt-LT" w:eastAsia="en-US" w:bidi="ar-SA"/>
              </w:rPr>
              <w:t xml:space="preserve">Ar Techninėje specifikacijoje yra reikalavimų, kurie Jūsų nuomone apriboja galimybę dalyvauti pirkime ir pateikti pasiūlymą? Prašome pateikti argumentuotas </w:t>
            </w:r>
            <w:r w:rsidRPr="00673481">
              <w:rPr>
                <w:rFonts w:ascii="Arial" w:eastAsia="MS Mincho" w:hAnsi="Arial" w:cs="Arial"/>
                <w:color w:val="000000"/>
                <w:kern w:val="0"/>
                <w:sz w:val="20"/>
                <w:szCs w:val="20"/>
                <w:lang w:val="lt-LT" w:eastAsia="en-US" w:bidi="ar-SA"/>
              </w:rPr>
              <w:lastRenderedPageBreak/>
              <w:t>pastabas/klausimus, nurodyti konkrečius punktus/</w:t>
            </w:r>
          </w:p>
          <w:p w14:paraId="755D4661" w14:textId="162E0B11" w:rsidR="0070587F" w:rsidRPr="001952D3" w:rsidRDefault="00673481" w:rsidP="00673481">
            <w:pPr>
              <w:rPr>
                <w:sz w:val="20"/>
                <w:szCs w:val="20"/>
                <w:lang w:val="lt-LT" w:eastAsia="en-US" w:bidi="ar-SA"/>
              </w:rPr>
            </w:pPr>
            <w:r w:rsidRPr="00673481">
              <w:rPr>
                <w:rFonts w:ascii="Arial" w:eastAsia="MS Mincho" w:hAnsi="Arial" w:cs="Arial"/>
                <w:color w:val="000000"/>
                <w:kern w:val="0"/>
                <w:sz w:val="20"/>
                <w:szCs w:val="20"/>
                <w:lang w:val="en-US" w:eastAsia="en-US" w:bidi="ar-SA"/>
              </w:rPr>
              <w:t>Are there any requirements in the Technical Specification that, in your opinion, limit the ability to participate in the procurement and submit a Tender? Please provide reasoned comments/questions, exact clauses.</w:t>
            </w:r>
          </w:p>
        </w:tc>
        <w:tc>
          <w:tcPr>
            <w:tcW w:w="1566" w:type="pct"/>
          </w:tcPr>
          <w:p w14:paraId="6E01B18A" w14:textId="77777777" w:rsidR="00673481" w:rsidRPr="00673481" w:rsidRDefault="00673481" w:rsidP="00673481">
            <w:pPr>
              <w:widowControl/>
              <w:autoSpaceDN w:val="0"/>
              <w:jc w:val="both"/>
              <w:rPr>
                <w:rFonts w:ascii="Arial" w:eastAsia="MS Mincho" w:hAnsi="Arial" w:cs="Arial"/>
                <w:color w:val="000000"/>
                <w:kern w:val="0"/>
                <w:sz w:val="20"/>
                <w:szCs w:val="20"/>
                <w:lang w:val="lt-LT" w:eastAsia="en-US" w:bidi="ar-SA"/>
              </w:rPr>
            </w:pPr>
            <w:r w:rsidRPr="00673481">
              <w:rPr>
                <w:rFonts w:ascii="Arial" w:eastAsia="MS Mincho" w:hAnsi="Arial" w:cs="Arial"/>
                <w:color w:val="000000"/>
                <w:kern w:val="0"/>
                <w:sz w:val="20"/>
                <w:szCs w:val="20"/>
                <w:lang w:val="lt-LT" w:eastAsia="en-US" w:bidi="ar-SA"/>
              </w:rPr>
              <w:lastRenderedPageBreak/>
              <w:t>Ne, išskyrus neužpildytas pozicijas „</w:t>
            </w:r>
            <w:r w:rsidRPr="00673481">
              <w:rPr>
                <w:rFonts w:ascii="Arial" w:eastAsia="MS Mincho" w:hAnsi="Arial" w:cs="Arial"/>
                <w:b/>
                <w:bCs/>
                <w:color w:val="000000"/>
                <w:kern w:val="0"/>
                <w:sz w:val="20"/>
                <w:szCs w:val="20"/>
                <w:lang w:val="lt-LT" w:eastAsia="en-US" w:bidi="ar-SA"/>
              </w:rPr>
              <w:t>ETOS2.0“</w:t>
            </w:r>
            <w:r w:rsidRPr="00673481">
              <w:rPr>
                <w:rFonts w:ascii="Arial" w:eastAsia="MS Mincho" w:hAnsi="Arial" w:cs="Arial"/>
                <w:color w:val="000000"/>
                <w:kern w:val="0"/>
                <w:sz w:val="20"/>
                <w:szCs w:val="20"/>
                <w:lang w:val="lt-LT" w:eastAsia="en-US" w:bidi="ar-SA"/>
              </w:rPr>
              <w:t xml:space="preserve"> pavarų tipui. Gamyklos gamintojas galėtų pasidalinti ir naudojimo instrukcijomis, tačiau dėl didelės apimties dokumento jo nepridedame.</w:t>
            </w:r>
          </w:p>
          <w:p w14:paraId="1661EF0D" w14:textId="66B5A726" w:rsidR="0070587F" w:rsidRPr="00673481" w:rsidRDefault="0070587F" w:rsidP="0070587F">
            <w:pPr>
              <w:pStyle w:val="NormalWeb"/>
              <w:rPr>
                <w:sz w:val="20"/>
                <w:szCs w:val="20"/>
                <w:lang w:val="lt-LT"/>
              </w:rPr>
            </w:pPr>
          </w:p>
        </w:tc>
        <w:tc>
          <w:tcPr>
            <w:tcW w:w="2007" w:type="pct"/>
          </w:tcPr>
          <w:p w14:paraId="461C8A48" w14:textId="5AD5CD47" w:rsidR="0070587F" w:rsidRPr="002201DB" w:rsidRDefault="00E723EE" w:rsidP="00B01D91">
            <w:pPr>
              <w:rPr>
                <w:rFonts w:ascii="Arial" w:eastAsia="MS Mincho" w:hAnsi="Arial" w:cs="Arial"/>
                <w:kern w:val="0"/>
                <w:sz w:val="20"/>
                <w:szCs w:val="20"/>
                <w:lang w:val="lt-LT" w:eastAsia="en-US" w:bidi="ar-SA"/>
              </w:rPr>
            </w:pPr>
            <w:r w:rsidRPr="002201DB">
              <w:rPr>
                <w:rFonts w:ascii="Arial" w:eastAsia="MS Mincho" w:hAnsi="Arial" w:cs="Arial"/>
                <w:kern w:val="0"/>
                <w:sz w:val="20"/>
                <w:szCs w:val="20"/>
                <w:lang w:val="lt-LT" w:eastAsia="en-US" w:bidi="ar-SA"/>
              </w:rPr>
              <w:lastRenderedPageBreak/>
              <w:t xml:space="preserve">Tiekėjas </w:t>
            </w:r>
            <w:r w:rsidR="007712B3" w:rsidRPr="002201DB">
              <w:rPr>
                <w:rFonts w:ascii="Arial" w:eastAsia="MS Mincho" w:hAnsi="Arial" w:cs="Arial"/>
                <w:kern w:val="0"/>
                <w:sz w:val="20"/>
                <w:szCs w:val="20"/>
                <w:lang w:val="lt-LT" w:eastAsia="en-US" w:bidi="ar-SA"/>
              </w:rPr>
              <w:t>p</w:t>
            </w:r>
            <w:r w:rsidRPr="002201DB">
              <w:rPr>
                <w:rFonts w:ascii="Arial" w:eastAsia="MS Mincho" w:hAnsi="Arial" w:cs="Arial"/>
                <w:kern w:val="0"/>
                <w:sz w:val="20"/>
                <w:szCs w:val="20"/>
                <w:lang w:val="lt-LT" w:eastAsia="en-US" w:bidi="ar-SA"/>
              </w:rPr>
              <w:t>irkime gali siūlyti įrangą, atitinkančią Techninės specifikacijos reikalavimus. Pirkimo vykdymo metu reikalinga pateikti užpildytą Techninės specifikacijos 1 priedą ir atitiktis pagrindžiančius dokumentus.</w:t>
            </w:r>
          </w:p>
        </w:tc>
      </w:tr>
      <w:tr w:rsidR="00C20DD0" w:rsidRPr="001952D3" w14:paraId="05909145" w14:textId="77777777" w:rsidTr="008313F6">
        <w:trPr>
          <w:trHeight w:val="467"/>
        </w:trPr>
        <w:tc>
          <w:tcPr>
            <w:tcW w:w="1426" w:type="pct"/>
          </w:tcPr>
          <w:p w14:paraId="67BF4A47" w14:textId="77777777" w:rsidR="00673481" w:rsidRPr="00673481" w:rsidRDefault="00673481" w:rsidP="00673481">
            <w:pPr>
              <w:widowControl/>
              <w:autoSpaceDN w:val="0"/>
              <w:contextualSpacing/>
              <w:jc w:val="both"/>
              <w:rPr>
                <w:rFonts w:ascii="Arial" w:eastAsia="MS Mincho" w:hAnsi="Arial" w:cs="Arial"/>
                <w:color w:val="000000"/>
                <w:kern w:val="0"/>
                <w:sz w:val="20"/>
                <w:szCs w:val="20"/>
                <w:lang w:val="lt-LT" w:eastAsia="en-US" w:bidi="ar-SA"/>
              </w:rPr>
            </w:pPr>
            <w:r w:rsidRPr="00673481">
              <w:rPr>
                <w:rFonts w:ascii="Arial" w:eastAsia="MS Mincho" w:hAnsi="Arial" w:cs="Arial"/>
                <w:color w:val="000000"/>
                <w:kern w:val="0"/>
                <w:sz w:val="20"/>
                <w:szCs w:val="20"/>
                <w:lang w:val="lt-LT" w:eastAsia="en-US" w:bidi="ar-SA"/>
              </w:rPr>
              <w:lastRenderedPageBreak/>
              <w:t xml:space="preserve">Ar teikdami pasiūlymą galėsite pateikti visus dokumentus, nurodytus Techninės specifikacijos priede?/ </w:t>
            </w:r>
          </w:p>
          <w:p w14:paraId="1FE0056F" w14:textId="3091815A" w:rsidR="00C20DD0" w:rsidRPr="001952D3" w:rsidRDefault="00673481" w:rsidP="00673481">
            <w:pPr>
              <w:rPr>
                <w:sz w:val="20"/>
                <w:szCs w:val="20"/>
                <w:lang w:val="lt-LT" w:eastAsia="en-US" w:bidi="ar-SA"/>
              </w:rPr>
            </w:pPr>
            <w:r w:rsidRPr="00673481">
              <w:rPr>
                <w:rFonts w:ascii="Arial" w:eastAsia="MS Mincho" w:hAnsi="Arial" w:cs="Arial"/>
                <w:color w:val="000000"/>
                <w:kern w:val="0"/>
                <w:sz w:val="20"/>
                <w:szCs w:val="20"/>
                <w:lang w:val="lt-LT" w:eastAsia="en-US" w:bidi="ar-SA"/>
              </w:rPr>
              <w:t>Will you be able to provide all the documents specified in the Annex to the Technical specification while submitting the Tender?</w:t>
            </w:r>
          </w:p>
        </w:tc>
        <w:tc>
          <w:tcPr>
            <w:tcW w:w="1566" w:type="pct"/>
          </w:tcPr>
          <w:p w14:paraId="74096D4B" w14:textId="77777777" w:rsidR="00673481" w:rsidRPr="00673481" w:rsidRDefault="00673481" w:rsidP="00673481">
            <w:pPr>
              <w:widowControl/>
              <w:autoSpaceDN w:val="0"/>
              <w:jc w:val="both"/>
              <w:rPr>
                <w:rFonts w:ascii="Arial" w:eastAsia="MS Mincho" w:hAnsi="Arial" w:cs="Arial"/>
                <w:i/>
                <w:iCs/>
                <w:color w:val="000000"/>
                <w:kern w:val="0"/>
                <w:sz w:val="20"/>
                <w:szCs w:val="20"/>
                <w:lang w:val="lt-LT" w:eastAsia="en-US" w:bidi="ar-SA"/>
              </w:rPr>
            </w:pPr>
            <w:r w:rsidRPr="00673481">
              <w:rPr>
                <w:rFonts w:ascii="Arial" w:eastAsia="MS Mincho" w:hAnsi="Arial" w:cs="Arial"/>
                <w:color w:val="000000"/>
                <w:kern w:val="0"/>
                <w:sz w:val="20"/>
                <w:szCs w:val="20"/>
                <w:lang w:val="lt-LT" w:eastAsia="en-US" w:bidi="ar-SA"/>
              </w:rPr>
              <w:t>Taip, pridedami priedai susipažinimui:</w:t>
            </w:r>
            <w:r w:rsidRPr="00673481">
              <w:rPr>
                <w:rFonts w:ascii="Tahoma" w:eastAsia="MS Mincho" w:hAnsi="Tahoma" w:cs="Times New Roman"/>
                <w:kern w:val="0"/>
                <w:sz w:val="20"/>
                <w:lang w:val="en-US" w:eastAsia="en-US" w:bidi="ar-SA"/>
              </w:rPr>
              <w:t xml:space="preserve"> </w:t>
            </w:r>
            <w:r w:rsidRPr="00673481">
              <w:rPr>
                <w:rFonts w:ascii="Tahoma" w:eastAsia="MS Mincho" w:hAnsi="Tahoma" w:cs="Times New Roman"/>
                <w:i/>
                <w:iCs/>
                <w:kern w:val="0"/>
                <w:sz w:val="20"/>
                <w:lang w:val="en-US" w:eastAsia="en-US" w:bidi="ar-SA"/>
              </w:rPr>
              <w:t>“</w:t>
            </w:r>
            <w:r w:rsidRPr="00673481">
              <w:rPr>
                <w:rFonts w:ascii="Arial" w:eastAsia="MS Mincho" w:hAnsi="Arial" w:cs="Arial"/>
                <w:i/>
                <w:iCs/>
                <w:color w:val="000000"/>
                <w:kern w:val="0"/>
                <w:sz w:val="20"/>
                <w:szCs w:val="20"/>
                <w:lang w:val="lt-LT" w:eastAsia="en-US" w:bidi="ar-SA"/>
              </w:rPr>
              <w:t>Priedas Nr. 2_Maschinenfabrik-Reinhausen_matrix-and-subsidiary-certificates_ISO9001-EN-15.11.2028“. „Priedas Nr. 3_MR GmbH ISO 14001_DE_EN_15.11.2028“</w:t>
            </w:r>
          </w:p>
          <w:p w14:paraId="703D27EC" w14:textId="0E633C61" w:rsidR="00C20DD0" w:rsidRPr="001952D3" w:rsidRDefault="00C20DD0" w:rsidP="00E43932">
            <w:pPr>
              <w:jc w:val="both"/>
              <w:rPr>
                <w:sz w:val="20"/>
                <w:szCs w:val="20"/>
              </w:rPr>
            </w:pPr>
          </w:p>
        </w:tc>
        <w:tc>
          <w:tcPr>
            <w:tcW w:w="2007" w:type="pct"/>
          </w:tcPr>
          <w:p w14:paraId="75317634" w14:textId="5F2CAD84" w:rsidR="00C20DD0" w:rsidRPr="001952D3" w:rsidRDefault="00673481" w:rsidP="00B01D91">
            <w:pPr>
              <w:rPr>
                <w:rFonts w:ascii="Arial" w:eastAsia="ヒラギノ角ゴ Pro W3" w:hAnsi="Arial" w:cs="Arial"/>
                <w:color w:val="000000" w:themeColor="text1"/>
                <w:sz w:val="20"/>
                <w:szCs w:val="20"/>
                <w:lang w:val="lt-LT"/>
              </w:rPr>
            </w:pPr>
            <w:r w:rsidRPr="00673481">
              <w:rPr>
                <w:rFonts w:ascii="Arial" w:eastAsia="MS Mincho" w:hAnsi="Arial" w:cs="Arial"/>
                <w:i/>
                <w:iCs/>
                <w:kern w:val="0"/>
                <w:sz w:val="20"/>
                <w:szCs w:val="20"/>
                <w:lang w:val="lt-LT" w:eastAsia="en-US" w:bidi="ar-SA"/>
              </w:rPr>
              <w:t>Priedai tinkami.</w:t>
            </w:r>
          </w:p>
        </w:tc>
      </w:tr>
      <w:tr w:rsidR="00673481" w:rsidRPr="00673481" w14:paraId="15C4417D" w14:textId="77777777" w:rsidTr="008313F6">
        <w:trPr>
          <w:trHeight w:val="467"/>
        </w:trPr>
        <w:tc>
          <w:tcPr>
            <w:tcW w:w="1426" w:type="pct"/>
          </w:tcPr>
          <w:p w14:paraId="4B8C9E72" w14:textId="77777777" w:rsidR="00673481" w:rsidRPr="00673481" w:rsidRDefault="00673481" w:rsidP="00673481">
            <w:pPr>
              <w:widowControl/>
              <w:autoSpaceDN w:val="0"/>
              <w:contextualSpacing/>
              <w:jc w:val="both"/>
              <w:rPr>
                <w:rFonts w:ascii="Arial" w:eastAsia="MS Mincho" w:hAnsi="Arial" w:cs="Arial"/>
                <w:kern w:val="0"/>
                <w:sz w:val="20"/>
                <w:szCs w:val="20"/>
                <w:lang w:val="en-US" w:eastAsia="en-US" w:bidi="ar-SA"/>
              </w:rPr>
            </w:pPr>
            <w:r w:rsidRPr="00673481">
              <w:rPr>
                <w:rFonts w:ascii="Arial" w:eastAsia="MS Mincho" w:hAnsi="Arial" w:cs="Arial"/>
                <w:kern w:val="0"/>
                <w:sz w:val="20"/>
                <w:szCs w:val="20"/>
                <w:lang w:val="en-US" w:eastAsia="en-US" w:bidi="ar-SA"/>
              </w:rPr>
              <w:t>Prašome pateikti preliminarią kainą, Eur be PVM (nebus viešinama). Informacija bus laikoma konfidenciali ir panaudota tik pirkimo vertės nustatymui./</w:t>
            </w:r>
          </w:p>
          <w:p w14:paraId="7D3AB684" w14:textId="2D771734" w:rsidR="00673481" w:rsidRPr="00673481" w:rsidRDefault="00673481" w:rsidP="00673481">
            <w:pPr>
              <w:widowControl/>
              <w:autoSpaceDN w:val="0"/>
              <w:contextualSpacing/>
              <w:jc w:val="both"/>
              <w:rPr>
                <w:rFonts w:ascii="Arial" w:eastAsia="MS Mincho" w:hAnsi="Arial" w:cs="Arial"/>
                <w:color w:val="000000"/>
                <w:kern w:val="0"/>
                <w:sz w:val="20"/>
                <w:szCs w:val="20"/>
                <w:lang w:val="lt-LT" w:eastAsia="en-US" w:bidi="ar-SA"/>
              </w:rPr>
            </w:pPr>
            <w:r w:rsidRPr="00673481">
              <w:rPr>
                <w:rFonts w:ascii="Arial" w:eastAsia="MS Mincho" w:hAnsi="Arial" w:cs="Arial"/>
                <w:kern w:val="0"/>
                <w:sz w:val="20"/>
                <w:szCs w:val="20"/>
                <w:lang w:val="en-US" w:eastAsia="en-US" w:bidi="ar-SA"/>
              </w:rPr>
              <w:t>Please provide a preliminary price in EUR excl. VAT (won’t be made public). The information will be kept confidential and used only to determine the value of the Procurement.</w:t>
            </w:r>
          </w:p>
        </w:tc>
        <w:tc>
          <w:tcPr>
            <w:tcW w:w="1566" w:type="pct"/>
          </w:tcPr>
          <w:p w14:paraId="5078D36C" w14:textId="6BEEB211" w:rsidR="00673481" w:rsidRPr="00673481" w:rsidRDefault="00673481" w:rsidP="00673481">
            <w:pPr>
              <w:widowControl/>
              <w:autoSpaceDN w:val="0"/>
              <w:jc w:val="both"/>
              <w:rPr>
                <w:rFonts w:ascii="Arial" w:eastAsia="MS Mincho" w:hAnsi="Arial" w:cs="Arial"/>
                <w:color w:val="000000"/>
                <w:kern w:val="0"/>
                <w:sz w:val="20"/>
                <w:szCs w:val="20"/>
                <w:lang w:val="lt-LT" w:eastAsia="en-US" w:bidi="ar-SA"/>
              </w:rPr>
            </w:pPr>
            <w:r w:rsidRPr="00673481">
              <w:rPr>
                <w:rFonts w:ascii="Arial" w:eastAsia="MS Mincho" w:hAnsi="Arial" w:cs="Arial"/>
                <w:color w:val="000000"/>
                <w:kern w:val="0"/>
                <w:sz w:val="20"/>
                <w:szCs w:val="20"/>
                <w:lang w:val="lt-LT" w:eastAsia="en-US" w:bidi="ar-SA"/>
              </w:rPr>
              <w:t>Kadangi rinkos konsultacija iš savęs indikuoja, kad pavaros būtų perkamos autotransformatoriams, gamyklos gamintojui reikalinga detalesnė informacija norint suformuoti preliminarų pasiūlymą. Nežinant tiksliai kuriam įrenginiui būtų naudojama galima daryti prielaida, kad pavaros būtų naudojamos trijų atskirų kolonų (3 fazių) atšakų perjungikliams. Tokiu atveju reikėtų vertintis pavarą su padidinto perdavimo santykio reduktoriumi. Jeigu turite esamų pavarų specifikacijas/serijinius numerius ir/ar kitus duomenis apie jau naudojamas pavaras, kurios būtų keičiamos, gamintojui palengvintų techninį įvertinimą ir komercinį įvertinimą.</w:t>
            </w:r>
          </w:p>
        </w:tc>
        <w:tc>
          <w:tcPr>
            <w:tcW w:w="2007" w:type="pct"/>
          </w:tcPr>
          <w:p w14:paraId="4653BE9C" w14:textId="00C52260" w:rsidR="00673481" w:rsidRPr="001952D3" w:rsidRDefault="00673481" w:rsidP="00B01D91">
            <w:pPr>
              <w:rPr>
                <w:rFonts w:ascii="Arial" w:eastAsia="ヒラギノ角ゴ Pro W3" w:hAnsi="Arial" w:cs="Arial"/>
                <w:color w:val="000000" w:themeColor="text1"/>
                <w:sz w:val="20"/>
                <w:szCs w:val="20"/>
                <w:lang w:val="lt-LT"/>
              </w:rPr>
            </w:pPr>
            <w:r w:rsidRPr="00673481">
              <w:rPr>
                <w:rFonts w:ascii="Arial" w:eastAsia="MS Mincho" w:hAnsi="Arial" w:cs="Arial"/>
                <w:kern w:val="0"/>
                <w:sz w:val="20"/>
                <w:szCs w:val="20"/>
                <w:lang w:val="en-US" w:eastAsia="en-US" w:bidi="ar-SA"/>
              </w:rPr>
              <w:t>Konkrečių serijinių numerių neteikiame. Prašome vadovautis techninės specifikacijos reikalavimais.</w:t>
            </w:r>
          </w:p>
        </w:tc>
      </w:tr>
      <w:tr w:rsidR="00673481" w:rsidRPr="00673481" w14:paraId="1D22A861" w14:textId="77777777" w:rsidTr="008313F6">
        <w:trPr>
          <w:trHeight w:val="467"/>
        </w:trPr>
        <w:tc>
          <w:tcPr>
            <w:tcW w:w="1426" w:type="pct"/>
          </w:tcPr>
          <w:p w14:paraId="55A25100" w14:textId="77777777" w:rsidR="00673481" w:rsidRPr="00673481" w:rsidRDefault="00673481" w:rsidP="00673481">
            <w:pPr>
              <w:widowControl/>
              <w:autoSpaceDN w:val="0"/>
              <w:contextualSpacing/>
              <w:rPr>
                <w:rFonts w:ascii="Arial" w:eastAsia="MS Mincho" w:hAnsi="Arial" w:cs="Arial"/>
                <w:kern w:val="0"/>
                <w:sz w:val="20"/>
                <w:szCs w:val="20"/>
                <w:lang w:val="en-US" w:eastAsia="en-US" w:bidi="ar-SA"/>
              </w:rPr>
            </w:pPr>
            <w:r w:rsidRPr="00673481">
              <w:rPr>
                <w:rFonts w:ascii="Arial" w:eastAsia="MS Mincho" w:hAnsi="Arial" w:cs="Arial"/>
                <w:kern w:val="0"/>
                <w:sz w:val="20"/>
                <w:szCs w:val="20"/>
                <w:lang w:val="en-US" w:eastAsia="en-US" w:bidi="ar-SA"/>
              </w:rPr>
              <w:t>Kokie veiksniai turi įtakos pirkimo objekto kainai? Kas ir kokia dalimi galėtų mažinti kainą? Kas ją didina?/</w:t>
            </w:r>
          </w:p>
          <w:p w14:paraId="2782E9DB" w14:textId="4F0A5CF1" w:rsidR="00673481" w:rsidRPr="00673481" w:rsidRDefault="00673481" w:rsidP="00673481">
            <w:pPr>
              <w:widowControl/>
              <w:autoSpaceDN w:val="0"/>
              <w:contextualSpacing/>
              <w:jc w:val="both"/>
              <w:rPr>
                <w:rFonts w:ascii="Arial" w:eastAsia="MS Mincho" w:hAnsi="Arial" w:cs="Arial"/>
                <w:kern w:val="0"/>
                <w:sz w:val="20"/>
                <w:szCs w:val="20"/>
                <w:lang w:val="en-US" w:eastAsia="en-US" w:bidi="ar-SA"/>
              </w:rPr>
            </w:pPr>
            <w:r w:rsidRPr="00673481">
              <w:rPr>
                <w:rFonts w:ascii="Arial" w:eastAsia="MS Mincho" w:hAnsi="Arial" w:cs="Arial"/>
                <w:kern w:val="0"/>
                <w:sz w:val="20"/>
                <w:szCs w:val="20"/>
                <w:lang w:val="en-US" w:eastAsia="en-US" w:bidi="ar-SA"/>
              </w:rPr>
              <w:t>What factors influence the price of the procurement object? What could potentially decrease the price, and by what extent? What factors contribute to its increase?</w:t>
            </w:r>
          </w:p>
        </w:tc>
        <w:tc>
          <w:tcPr>
            <w:tcW w:w="1566" w:type="pct"/>
          </w:tcPr>
          <w:p w14:paraId="3B12E084" w14:textId="5F9C58E4" w:rsidR="00673481" w:rsidRPr="00673481" w:rsidRDefault="00673481" w:rsidP="00673481">
            <w:pPr>
              <w:widowControl/>
              <w:autoSpaceDN w:val="0"/>
              <w:jc w:val="both"/>
              <w:rPr>
                <w:rFonts w:ascii="Arial" w:eastAsia="MS Mincho" w:hAnsi="Arial" w:cs="Arial"/>
                <w:color w:val="000000"/>
                <w:kern w:val="0"/>
                <w:sz w:val="20"/>
                <w:szCs w:val="20"/>
                <w:lang w:val="lt-LT" w:eastAsia="en-US" w:bidi="ar-SA"/>
              </w:rPr>
            </w:pPr>
            <w:r w:rsidRPr="00673481">
              <w:rPr>
                <w:rFonts w:ascii="Arial" w:eastAsia="MS Mincho" w:hAnsi="Arial" w:cs="Arial"/>
                <w:color w:val="000000"/>
                <w:kern w:val="0"/>
                <w:sz w:val="20"/>
                <w:szCs w:val="20"/>
                <w:lang w:val="lt-LT" w:eastAsia="en-US" w:bidi="ar-SA"/>
              </w:rPr>
              <w:t xml:space="preserve">Pasirinktas pavaros tipas. Pvz seno tipo - </w:t>
            </w:r>
            <w:r w:rsidRPr="00673481">
              <w:rPr>
                <w:rFonts w:ascii="Arial" w:eastAsia="MS Mincho" w:hAnsi="Arial" w:cs="Arial"/>
                <w:b/>
                <w:bCs/>
                <w:color w:val="000000"/>
                <w:kern w:val="0"/>
                <w:sz w:val="20"/>
                <w:szCs w:val="20"/>
                <w:lang w:val="lt-LT" w:eastAsia="en-US" w:bidi="ar-SA"/>
              </w:rPr>
              <w:t xml:space="preserve">TAPMOTION®ED“ </w:t>
            </w:r>
            <w:r w:rsidRPr="00673481">
              <w:rPr>
                <w:rFonts w:ascii="Arial" w:eastAsia="MS Mincho" w:hAnsi="Arial" w:cs="Arial"/>
                <w:color w:val="000000"/>
                <w:kern w:val="0"/>
                <w:sz w:val="20"/>
                <w:szCs w:val="20"/>
                <w:lang w:val="lt-LT" w:eastAsia="en-US" w:bidi="ar-SA"/>
              </w:rPr>
              <w:t xml:space="preserve">pavaras gamintojas dėl gamybinių linijų įprastai jau siūloma brangiau nei naujo tipo </w:t>
            </w:r>
            <w:r w:rsidRPr="00673481">
              <w:rPr>
                <w:rFonts w:ascii="Arial" w:eastAsia="MS Mincho" w:hAnsi="Arial" w:cs="Arial"/>
                <w:b/>
                <w:bCs/>
                <w:color w:val="000000"/>
                <w:kern w:val="0"/>
                <w:sz w:val="20"/>
                <w:szCs w:val="20"/>
                <w:lang w:val="lt-LT" w:eastAsia="en-US" w:bidi="ar-SA"/>
              </w:rPr>
              <w:t xml:space="preserve">„ETOS2.0“ </w:t>
            </w:r>
            <w:r w:rsidRPr="00673481">
              <w:rPr>
                <w:rFonts w:ascii="Arial" w:eastAsia="MS Mincho" w:hAnsi="Arial" w:cs="Arial"/>
                <w:color w:val="000000"/>
                <w:kern w:val="0"/>
                <w:sz w:val="20"/>
                <w:szCs w:val="20"/>
                <w:lang w:val="lt-LT" w:eastAsia="en-US" w:bidi="ar-SA"/>
              </w:rPr>
              <w:t>pavaras</w:t>
            </w:r>
            <w:r>
              <w:rPr>
                <w:rFonts w:ascii="Arial" w:eastAsia="MS Mincho" w:hAnsi="Arial" w:cs="Arial"/>
                <w:color w:val="000000"/>
                <w:kern w:val="0"/>
                <w:sz w:val="20"/>
                <w:szCs w:val="20"/>
                <w:lang w:val="lt-LT" w:eastAsia="en-US" w:bidi="ar-SA"/>
              </w:rPr>
              <w:t>.</w:t>
            </w:r>
          </w:p>
          <w:p w14:paraId="645245D5" w14:textId="77777777" w:rsidR="00673481" w:rsidRPr="00673481" w:rsidRDefault="00673481" w:rsidP="00E43932">
            <w:pPr>
              <w:jc w:val="both"/>
              <w:rPr>
                <w:sz w:val="20"/>
                <w:szCs w:val="20"/>
                <w:lang w:val="lt-LT"/>
              </w:rPr>
            </w:pPr>
          </w:p>
        </w:tc>
        <w:tc>
          <w:tcPr>
            <w:tcW w:w="2007" w:type="pct"/>
          </w:tcPr>
          <w:p w14:paraId="434DDCF6" w14:textId="17EC74B3" w:rsidR="00673481" w:rsidRPr="001952D3" w:rsidRDefault="00673481" w:rsidP="00B01D91">
            <w:pPr>
              <w:rPr>
                <w:rFonts w:ascii="Arial" w:eastAsia="ヒラギノ角ゴ Pro W3" w:hAnsi="Arial" w:cs="Arial"/>
                <w:color w:val="000000" w:themeColor="text1"/>
                <w:sz w:val="20"/>
                <w:szCs w:val="20"/>
                <w:lang w:val="lt-LT"/>
              </w:rPr>
            </w:pPr>
            <w:r w:rsidRPr="00673481">
              <w:rPr>
                <w:rFonts w:ascii="Arial" w:eastAsia="MS Mincho" w:hAnsi="Arial" w:cs="Arial"/>
                <w:kern w:val="0"/>
                <w:sz w:val="20"/>
                <w:szCs w:val="20"/>
                <w:lang w:val="en-US" w:eastAsia="en-US" w:bidi="ar-SA"/>
              </w:rPr>
              <w:t>Prašome siūlyti gaminius atitinkančius techninės specifikacijos reikalavimus.</w:t>
            </w:r>
          </w:p>
        </w:tc>
      </w:tr>
      <w:bookmarkEnd w:id="0"/>
    </w:tbl>
    <w:p w14:paraId="1FBC3E81" w14:textId="75D359B5" w:rsidR="00DC37D5" w:rsidRPr="00BB263E" w:rsidRDefault="00DC37D5" w:rsidP="00E07CD2">
      <w:pPr>
        <w:rPr>
          <w:rFonts w:ascii="Arial" w:hAnsi="Arial" w:cs="Arial"/>
          <w:sz w:val="20"/>
          <w:szCs w:val="20"/>
          <w:lang w:val="lt-LT"/>
        </w:rPr>
      </w:pPr>
    </w:p>
    <w:sectPr w:rsidR="00DC37D5" w:rsidRPr="00BB263E" w:rsidSect="0046543B">
      <w:footerReference w:type="default" r:id="rId12"/>
      <w:pgSz w:w="16838" w:h="11906" w:orient="landscape"/>
      <w:pgMar w:top="720" w:right="720" w:bottom="720" w:left="720" w:header="510" w:footer="86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831E1" w14:textId="77777777" w:rsidR="007D4865" w:rsidRDefault="007D4865" w:rsidP="00CD02CA">
      <w:r>
        <w:separator/>
      </w:r>
    </w:p>
  </w:endnote>
  <w:endnote w:type="continuationSeparator" w:id="0">
    <w:p w14:paraId="1CE6E740" w14:textId="77777777" w:rsidR="007D4865" w:rsidRDefault="007D4865" w:rsidP="00CD0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ヒラギノ角ゴ Pro W3">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D1F84" w14:textId="15C35A02" w:rsidR="00B57D56" w:rsidRPr="006052AE" w:rsidRDefault="00223DC9" w:rsidP="00B57D56">
    <w:pPr>
      <w:pStyle w:val="Footer"/>
      <w:rPr>
        <w:rFonts w:ascii="Arial" w:hAnsi="Arial" w:cs="Arial"/>
      </w:rPr>
    </w:pPr>
    <w:r w:rsidRPr="006052AE">
      <w:rPr>
        <w:rFonts w:ascii="Arial" w:hAnsi="Arial" w:cs="Arial"/>
        <w:noProof/>
        <w:lang w:eastAsia="lt-LT"/>
      </w:rPr>
      <mc:AlternateContent>
        <mc:Choice Requires="wps">
          <w:drawing>
            <wp:anchor distT="45720" distB="45720" distL="114300" distR="114300" simplePos="0" relativeHeight="251660288" behindDoc="0" locked="0" layoutInCell="1" allowOverlap="1" wp14:anchorId="59DEC745" wp14:editId="0260BA26">
              <wp:simplePos x="0" y="0"/>
              <wp:positionH relativeFrom="margin">
                <wp:align>center</wp:align>
              </wp:positionH>
              <wp:positionV relativeFrom="paragraph">
                <wp:posOffset>-149225</wp:posOffset>
              </wp:positionV>
              <wp:extent cx="1127760" cy="1324610"/>
              <wp:effectExtent l="0" t="0" r="0" b="6350"/>
              <wp:wrapSquare wrapText="bothSides"/>
              <wp:docPr id="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7760" cy="1324610"/>
                      </a:xfrm>
                      <a:prstGeom prst="rect">
                        <a:avLst/>
                      </a:prstGeom>
                      <a:noFill/>
                      <a:ln w="9525">
                        <a:noFill/>
                        <a:miter lim="800000"/>
                        <a:headEnd/>
                        <a:tailEnd/>
                      </a:ln>
                    </wps:spPr>
                    <wps:txbx>
                      <w:txbxContent>
                        <w:p w14:paraId="09C46D06" w14:textId="77777777" w:rsidR="00B57D56" w:rsidRPr="00E97528" w:rsidRDefault="00B57D56" w:rsidP="00B57D56">
                          <w:pPr>
                            <w:rPr>
                              <w:rFonts w:ascii="Arial" w:hAnsi="Arial" w:cs="Arial"/>
                              <w:color w:val="0F2D46"/>
                              <w:sz w:val="16"/>
                              <w:szCs w:val="16"/>
                              <w:shd w:val="clear" w:color="auto" w:fill="FFFFFF"/>
                              <w:lang w:val="en-US"/>
                            </w:rPr>
                          </w:pPr>
                          <w:r w:rsidRPr="00E97528">
                            <w:rPr>
                              <w:rFonts w:ascii="Arial" w:hAnsi="Arial" w:cs="Arial"/>
                              <w:color w:val="0F2D46"/>
                              <w:sz w:val="16"/>
                              <w:szCs w:val="16"/>
                              <w:shd w:val="clear" w:color="auto" w:fill="FFFFFF"/>
                              <w:lang w:val="en-US"/>
                            </w:rPr>
                            <w:t>+370 707 02171</w:t>
                          </w:r>
                        </w:p>
                        <w:p w14:paraId="4F972E9C" w14:textId="77777777" w:rsidR="00B57D56" w:rsidRPr="00E97528" w:rsidRDefault="00B57D56" w:rsidP="00B57D56">
                          <w:pPr>
                            <w:rPr>
                              <w:rFonts w:ascii="Arial" w:hAnsi="Arial" w:cs="Arial"/>
                              <w:color w:val="0F2D46"/>
                              <w:sz w:val="16"/>
                              <w:szCs w:val="16"/>
                              <w:shd w:val="clear" w:color="auto" w:fill="FFFFFF"/>
                              <w:lang w:val="en-US"/>
                            </w:rPr>
                          </w:pPr>
                          <w:hyperlink r:id="rId1" w:history="1">
                            <w:r w:rsidRPr="00E97528">
                              <w:rPr>
                                <w:rStyle w:val="HeaderChar"/>
                                <w:rFonts w:ascii="Arial" w:hAnsi="Arial" w:cs="Arial"/>
                                <w:color w:val="0F2D46"/>
                                <w:sz w:val="16"/>
                                <w:szCs w:val="16"/>
                                <w:shd w:val="clear" w:color="auto" w:fill="FFFFFF"/>
                                <w:lang w:val="en-US"/>
                              </w:rPr>
                              <w:t>info@litgrid.eu</w:t>
                            </w:r>
                          </w:hyperlink>
                        </w:p>
                        <w:p w14:paraId="75E3EFAF" w14:textId="77777777" w:rsidR="00B57D56" w:rsidRPr="00E97528" w:rsidRDefault="00B57D56" w:rsidP="00B57D56">
                          <w:pPr>
                            <w:rPr>
                              <w:color w:val="0F2D46"/>
                              <w:lang w:val="en-US"/>
                            </w:rPr>
                          </w:pPr>
                          <w:r w:rsidRPr="00E97528">
                            <w:rPr>
                              <w:rFonts w:ascii="Arial" w:hAnsi="Arial" w:cs="Arial"/>
                              <w:color w:val="0F2D46"/>
                              <w:sz w:val="16"/>
                              <w:szCs w:val="16"/>
                              <w:shd w:val="clear" w:color="auto" w:fill="FFFFFF"/>
                              <w:lang w:val="en-US"/>
                            </w:rPr>
                            <w:t>www.litgrid.eu</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9DEC745" id="_x0000_t202" coordsize="21600,21600" o:spt="202" path="m,l,21600r21600,l21600,xe">
              <v:stroke joinstyle="miter"/>
              <v:path gradientshapeok="t" o:connecttype="rect"/>
            </v:shapetype>
            <v:shape id="Text Box 2" o:spid="_x0000_s1026" type="#_x0000_t202" style="position:absolute;margin-left:0;margin-top:-11.75pt;width:88.8pt;height:104.3pt;z-index:251660288;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" filled="f" stroked="f">
              <v:textbox style="mso-fit-shape-to-text:t">
                <w:txbxContent>
                  <w:p w14:paraId="09C46D06" w14:textId="77777777" w:rsidR="00B57D56" w:rsidRPr="00E97528" w:rsidRDefault="00B57D56" w:rsidP="00B57D56">
                    <w:pPr>
                      <w:rPr>
                        <w:rFonts w:ascii="Arial" w:hAnsi="Arial" w:cs="Arial"/>
                        <w:color w:val="0F2D46"/>
                        <w:sz w:val="16"/>
                        <w:szCs w:val="16"/>
                        <w:shd w:val="clear" w:color="auto" w:fill="FFFFFF"/>
                        <w:lang w:val="en-US"/>
                      </w:rPr>
                    </w:pPr>
                    <w:r w:rsidRPr="00E97528">
                      <w:rPr>
                        <w:rFonts w:ascii="Arial" w:hAnsi="Arial" w:cs="Arial"/>
                        <w:color w:val="0F2D46"/>
                        <w:sz w:val="16"/>
                        <w:szCs w:val="16"/>
                        <w:shd w:val="clear" w:color="auto" w:fill="FFFFFF"/>
                        <w:lang w:val="en-US"/>
                      </w:rPr>
                      <w:t>+370 707 02171</w:t>
                    </w:r>
                  </w:p>
                  <w:p w14:paraId="4F972E9C" w14:textId="77777777" w:rsidR="00B57D56" w:rsidRPr="00E97528" w:rsidRDefault="00B57D56" w:rsidP="00B57D56">
                    <w:pPr>
                      <w:rPr>
                        <w:rFonts w:ascii="Arial" w:hAnsi="Arial" w:cs="Arial"/>
                        <w:color w:val="0F2D46"/>
                        <w:sz w:val="16"/>
                        <w:szCs w:val="16"/>
                        <w:shd w:val="clear" w:color="auto" w:fill="FFFFFF"/>
                        <w:lang w:val="en-US"/>
                      </w:rPr>
                    </w:pPr>
                    <w:hyperlink r:id="rId2" w:history="1">
                      <w:r w:rsidRPr="00E97528">
                        <w:rPr>
                          <w:rStyle w:val="HeaderChar"/>
                          <w:rFonts w:ascii="Arial" w:hAnsi="Arial" w:cs="Arial"/>
                          <w:color w:val="0F2D46"/>
                          <w:sz w:val="16"/>
                          <w:szCs w:val="16"/>
                          <w:shd w:val="clear" w:color="auto" w:fill="FFFFFF"/>
                          <w:lang w:val="en-US"/>
                        </w:rPr>
                        <w:t>info@litgrid.eu</w:t>
                      </w:r>
                    </w:hyperlink>
                  </w:p>
                  <w:p w14:paraId="75E3EFAF" w14:textId="77777777" w:rsidR="00B57D56" w:rsidRPr="00E97528" w:rsidRDefault="00B57D56" w:rsidP="00B57D56">
                    <w:pPr>
                      <w:rPr>
                        <w:color w:val="0F2D46"/>
                        <w:lang w:val="en-US"/>
                      </w:rPr>
                    </w:pPr>
                    <w:r w:rsidRPr="00E97528">
                      <w:rPr>
                        <w:rFonts w:ascii="Arial" w:hAnsi="Arial" w:cs="Arial"/>
                        <w:color w:val="0F2D46"/>
                        <w:sz w:val="16"/>
                        <w:szCs w:val="16"/>
                        <w:shd w:val="clear" w:color="auto" w:fill="FFFFFF"/>
                        <w:lang w:val="en-US"/>
                      </w:rPr>
                      <w:t>www.litgrid.eu</w:t>
                    </w:r>
                  </w:p>
                </w:txbxContent>
              </v:textbox>
              <w10:wrap type="square" anchorx="margin"/>
            </v:shape>
          </w:pict>
        </mc:Fallback>
      </mc:AlternateContent>
    </w:r>
    <w:r w:rsidRPr="006052AE">
      <w:rPr>
        <w:rFonts w:ascii="Arial" w:hAnsi="Arial" w:cs="Arial"/>
        <w:noProof/>
        <w:lang w:eastAsia="lt-LT"/>
      </w:rPr>
      <mc:AlternateContent>
        <mc:Choice Requires="wps">
          <w:drawing>
            <wp:anchor distT="45720" distB="45720" distL="114300" distR="114300" simplePos="0" relativeHeight="251661312" behindDoc="0" locked="0" layoutInCell="1" allowOverlap="1" wp14:anchorId="66D61656" wp14:editId="23AD959B">
              <wp:simplePos x="0" y="0"/>
              <wp:positionH relativeFrom="margin">
                <wp:align>right</wp:align>
              </wp:positionH>
              <wp:positionV relativeFrom="paragraph">
                <wp:posOffset>-151130</wp:posOffset>
              </wp:positionV>
              <wp:extent cx="1995805" cy="1052830"/>
              <wp:effectExtent l="0" t="0" r="0" b="0"/>
              <wp:wrapSquare wrapText="bothSides"/>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5805" cy="1052830"/>
                      </a:xfrm>
                      <a:prstGeom prst="rect">
                        <a:avLst/>
                      </a:prstGeom>
                      <a:noFill/>
                      <a:ln w="9525">
                        <a:noFill/>
                        <a:miter lim="800000"/>
                        <a:headEnd/>
                        <a:tailEnd/>
                      </a:ln>
                    </wps:spPr>
                    <wps:txbx>
                      <w:txbxContent>
                        <w:p w14:paraId="72138E01" w14:textId="77777777" w:rsidR="00B57D56" w:rsidRDefault="00B57D56" w:rsidP="00B57D56">
                          <w:pPr>
                            <w:rPr>
                              <w:rFonts w:ascii="Arial" w:hAnsi="Arial" w:cs="Arial"/>
                              <w:color w:val="0F2D46"/>
                              <w:sz w:val="16"/>
                              <w:szCs w:val="16"/>
                              <w:shd w:val="clear" w:color="auto" w:fill="FFFFFF"/>
                              <w:lang w:val="en-US"/>
                            </w:rPr>
                          </w:pPr>
                          <w:r>
                            <w:rPr>
                              <w:rFonts w:ascii="Arial" w:hAnsi="Arial" w:cs="Arial"/>
                              <w:color w:val="0F2D46"/>
                              <w:sz w:val="16"/>
                              <w:szCs w:val="16"/>
                              <w:shd w:val="clear" w:color="auto" w:fill="FFFFFF"/>
                              <w:lang w:val="en-US"/>
                            </w:rPr>
                            <w:t>Įmonės kodas 302564383</w:t>
                          </w:r>
                        </w:p>
                        <w:p w14:paraId="733BB3CC" w14:textId="77777777" w:rsidR="00B57D56" w:rsidRPr="00E97528" w:rsidRDefault="00B57D56" w:rsidP="00B57D56">
                          <w:pPr>
                            <w:rPr>
                              <w:color w:val="0F2D46"/>
                              <w:lang w:val="en-US"/>
                            </w:rPr>
                          </w:pPr>
                          <w:r>
                            <w:rPr>
                              <w:rFonts w:ascii="Arial" w:hAnsi="Arial" w:cs="Arial"/>
                              <w:color w:val="0F2D46"/>
                              <w:sz w:val="16"/>
                              <w:szCs w:val="16"/>
                              <w:shd w:val="clear" w:color="auto" w:fill="FFFFFF"/>
                              <w:lang w:val="en-US"/>
                            </w:rPr>
                            <w:t>PVM mokėtojo kodas LT100005748413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D61656" id="_x0000_s1027" type="#_x0000_t202" style="position:absolute;margin-left:105.95pt;margin-top:-11.9pt;width:157.15pt;height:82.9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" filled="f" stroked="f">
              <v:textbox>
                <w:txbxContent>
                  <w:p w14:paraId="72138E01" w14:textId="77777777" w:rsidR="00B57D56" w:rsidRDefault="00B57D56" w:rsidP="00B57D56">
                    <w:pPr>
                      <w:rPr>
                        <w:rFonts w:ascii="Arial" w:hAnsi="Arial" w:cs="Arial"/>
                        <w:color w:val="0F2D46"/>
                        <w:sz w:val="16"/>
                        <w:szCs w:val="16"/>
                        <w:shd w:val="clear" w:color="auto" w:fill="FFFFFF"/>
                        <w:lang w:val="en-US"/>
                      </w:rPr>
                    </w:pPr>
                    <w:r>
                      <w:rPr>
                        <w:rFonts w:ascii="Arial" w:hAnsi="Arial" w:cs="Arial"/>
                        <w:color w:val="0F2D46"/>
                        <w:sz w:val="16"/>
                        <w:szCs w:val="16"/>
                        <w:shd w:val="clear" w:color="auto" w:fill="FFFFFF"/>
                        <w:lang w:val="en-US"/>
                      </w:rPr>
                      <w:t>Įmonės kodas 302564383</w:t>
                    </w:r>
                  </w:p>
                  <w:p w14:paraId="733BB3CC" w14:textId="77777777" w:rsidR="00B57D56" w:rsidRPr="00E97528" w:rsidRDefault="00B57D56" w:rsidP="00B57D56">
                    <w:pPr>
                      <w:rPr>
                        <w:color w:val="0F2D46"/>
                        <w:lang w:val="en-US"/>
                      </w:rPr>
                    </w:pPr>
                    <w:r>
                      <w:rPr>
                        <w:rFonts w:ascii="Arial" w:hAnsi="Arial" w:cs="Arial"/>
                        <w:color w:val="0F2D46"/>
                        <w:sz w:val="16"/>
                        <w:szCs w:val="16"/>
                        <w:shd w:val="clear" w:color="auto" w:fill="FFFFFF"/>
                        <w:lang w:val="en-US"/>
                      </w:rPr>
                      <w:t>PVM mokėtojo kodas LT100005748413</w:t>
                    </w:r>
                  </w:p>
                </w:txbxContent>
              </v:textbox>
              <w10:wrap type="square" anchorx="margin"/>
            </v:shape>
          </w:pict>
        </mc:Fallback>
      </mc:AlternateContent>
    </w:r>
    <w:r w:rsidR="00B57D56" w:rsidRPr="006052AE">
      <w:rPr>
        <w:rFonts w:ascii="Arial" w:hAnsi="Arial" w:cs="Arial"/>
        <w:noProof/>
        <w:lang w:eastAsia="lt-LT"/>
      </w:rPr>
      <mc:AlternateContent>
        <mc:Choice Requires="wps">
          <w:drawing>
            <wp:anchor distT="45720" distB="45720" distL="114300" distR="114300" simplePos="0" relativeHeight="251659264" behindDoc="0" locked="0" layoutInCell="1" allowOverlap="1" wp14:anchorId="00AF4E0C" wp14:editId="6051DFCD">
              <wp:simplePos x="0" y="0"/>
              <wp:positionH relativeFrom="column">
                <wp:posOffset>-92710</wp:posOffset>
              </wp:positionH>
              <wp:positionV relativeFrom="paragraph">
                <wp:posOffset>-149225</wp:posOffset>
              </wp:positionV>
              <wp:extent cx="2007870" cy="1404620"/>
              <wp:effectExtent l="0" t="0" r="0" b="25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7870" cy="1404620"/>
                      </a:xfrm>
                      <a:prstGeom prst="rect">
                        <a:avLst/>
                      </a:prstGeom>
                      <a:noFill/>
                      <a:ln w="9525">
                        <a:noFill/>
                        <a:miter lim="800000"/>
                        <a:headEnd/>
                        <a:tailEnd/>
                      </a:ln>
                    </wps:spPr>
                    <wps:txbx>
                      <w:txbxContent>
                        <w:p w14:paraId="08F90255" w14:textId="77777777" w:rsidR="00B57D56" w:rsidRPr="00E97528" w:rsidRDefault="00B57D56" w:rsidP="00B57D56">
                          <w:pPr>
                            <w:rPr>
                              <w:rFonts w:ascii="Arial" w:eastAsia="Times New Roman" w:hAnsi="Arial" w:cs="Arial"/>
                              <w:color w:val="0F2D46"/>
                              <w:sz w:val="16"/>
                              <w:szCs w:val="16"/>
                              <w:lang w:val="lt-LT" w:eastAsia="lt-LT" w:bidi="ar-SA"/>
                            </w:rPr>
                          </w:pPr>
                          <w:r>
                            <w:rPr>
                              <w:rFonts w:ascii="Arial" w:hAnsi="Arial" w:cs="Arial"/>
                              <w:color w:val="0F2D46"/>
                              <w:sz w:val="16"/>
                              <w:szCs w:val="16"/>
                              <w:shd w:val="clear" w:color="auto" w:fill="FFFFFF"/>
                            </w:rPr>
                            <w:t>LITGRID</w:t>
                          </w:r>
                          <w:r w:rsidRPr="00E97528">
                            <w:rPr>
                              <w:rFonts w:ascii="Arial" w:hAnsi="Arial" w:cs="Arial"/>
                              <w:color w:val="0F2D46"/>
                              <w:sz w:val="16"/>
                              <w:szCs w:val="16"/>
                              <w:shd w:val="clear" w:color="auto" w:fill="FFFFFF"/>
                            </w:rPr>
                            <w:t xml:space="preserve"> AB</w:t>
                          </w:r>
                        </w:p>
                        <w:p w14:paraId="53DB3E5C" w14:textId="77777777" w:rsidR="00B57D56" w:rsidRPr="00FA769D" w:rsidRDefault="00B57D56" w:rsidP="00B57D56">
                          <w:pPr>
                            <w:rPr>
                              <w:rFonts w:ascii="Arial" w:eastAsia="Times New Roman" w:hAnsi="Arial" w:cs="Arial"/>
                              <w:color w:val="0F2D46"/>
                              <w:sz w:val="16"/>
                              <w:szCs w:val="16"/>
                              <w:lang w:val="lt-LT" w:eastAsia="lt-LT" w:bidi="ar-SA"/>
                            </w:rPr>
                          </w:pPr>
                          <w:r w:rsidRPr="00FA769D">
                            <w:rPr>
                              <w:rFonts w:ascii="Arial" w:eastAsia="Times New Roman" w:hAnsi="Arial" w:cs="Arial"/>
                              <w:color w:val="0F2D46"/>
                              <w:sz w:val="16"/>
                              <w:szCs w:val="16"/>
                              <w:lang w:val="lt-LT" w:eastAsia="lt-LT" w:bidi="ar-SA"/>
                            </w:rPr>
                            <w:t xml:space="preserve">Karlo Gustavo Emilio Manarheimo </w:t>
                          </w:r>
                          <w:r>
                            <w:rPr>
                              <w:rFonts w:ascii="Arial" w:eastAsia="Times New Roman" w:hAnsi="Arial" w:cs="Arial"/>
                              <w:color w:val="0F2D46"/>
                              <w:sz w:val="16"/>
                              <w:szCs w:val="16"/>
                              <w:lang w:val="lt-LT" w:eastAsia="lt-LT" w:bidi="ar-SA"/>
                            </w:rPr>
                            <w:t>g</w:t>
                          </w:r>
                          <w:r w:rsidRPr="00FA769D">
                            <w:rPr>
                              <w:rFonts w:ascii="Arial" w:eastAsia="Times New Roman" w:hAnsi="Arial" w:cs="Arial"/>
                              <w:color w:val="0F2D46"/>
                              <w:sz w:val="16"/>
                              <w:szCs w:val="16"/>
                              <w:lang w:val="lt-LT" w:eastAsia="lt-LT" w:bidi="ar-SA"/>
                            </w:rPr>
                            <w:t>. 8</w:t>
                          </w:r>
                        </w:p>
                        <w:p w14:paraId="1CF43434" w14:textId="77777777" w:rsidR="00B57D56" w:rsidRPr="00FA769D" w:rsidRDefault="00B57D56" w:rsidP="00B57D56">
                          <w:pPr>
                            <w:rPr>
                              <w:rFonts w:ascii="Arial" w:eastAsia="Times New Roman" w:hAnsi="Arial" w:cs="Arial"/>
                              <w:color w:val="0F2D46"/>
                              <w:sz w:val="16"/>
                              <w:szCs w:val="16"/>
                              <w:lang w:val="lt-LT" w:eastAsia="lt-LT" w:bidi="ar-SA"/>
                            </w:rPr>
                          </w:pPr>
                          <w:r w:rsidRPr="00FA769D">
                            <w:rPr>
                              <w:rFonts w:ascii="Arial" w:eastAsia="Times New Roman" w:hAnsi="Arial" w:cs="Arial"/>
                              <w:color w:val="0F2D46"/>
                              <w:sz w:val="16"/>
                              <w:szCs w:val="16"/>
                              <w:lang w:val="lt-LT" w:eastAsia="lt-LT" w:bidi="ar-SA"/>
                            </w:rPr>
                            <w:t>LT-05131 Vilnius</w:t>
                          </w:r>
                        </w:p>
                        <w:p w14:paraId="5F836E21" w14:textId="77777777" w:rsidR="00B57D56" w:rsidRDefault="00B57D56" w:rsidP="00B57D56"/>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0AF4E0C" id="_x0000_s1028" type="#_x0000_t202" style="position:absolute;margin-left:-7.3pt;margin-top:-11.75pt;width:158.1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" filled="f" stroked="f">
              <v:textbox style="mso-fit-shape-to-text:t">
                <w:txbxContent>
                  <w:p w14:paraId="08F90255" w14:textId="77777777" w:rsidR="00B57D56" w:rsidRPr="00E97528" w:rsidRDefault="00B57D56" w:rsidP="00B57D56">
                    <w:pPr>
                      <w:rPr>
                        <w:rFonts w:ascii="Arial" w:eastAsia="Times New Roman" w:hAnsi="Arial" w:cs="Arial"/>
                        <w:color w:val="0F2D46"/>
                        <w:sz w:val="16"/>
                        <w:szCs w:val="16"/>
                        <w:lang w:val="lt-LT" w:eastAsia="lt-LT" w:bidi="ar-SA"/>
                      </w:rPr>
                    </w:pPr>
                    <w:r>
                      <w:rPr>
                        <w:rFonts w:ascii="Arial" w:hAnsi="Arial" w:cs="Arial"/>
                        <w:color w:val="0F2D46"/>
                        <w:sz w:val="16"/>
                        <w:szCs w:val="16"/>
                        <w:shd w:val="clear" w:color="auto" w:fill="FFFFFF"/>
                      </w:rPr>
                      <w:t>LITGRID</w:t>
                    </w:r>
                    <w:r w:rsidRPr="00E97528">
                      <w:rPr>
                        <w:rFonts w:ascii="Arial" w:hAnsi="Arial" w:cs="Arial"/>
                        <w:color w:val="0F2D46"/>
                        <w:sz w:val="16"/>
                        <w:szCs w:val="16"/>
                        <w:shd w:val="clear" w:color="auto" w:fill="FFFFFF"/>
                      </w:rPr>
                      <w:t xml:space="preserve"> AB</w:t>
                    </w:r>
                  </w:p>
                  <w:p w14:paraId="53DB3E5C" w14:textId="77777777" w:rsidR="00B57D56" w:rsidRPr="00FA769D" w:rsidRDefault="00B57D56" w:rsidP="00B57D56">
                    <w:pPr>
                      <w:rPr>
                        <w:rFonts w:ascii="Arial" w:eastAsia="Times New Roman" w:hAnsi="Arial" w:cs="Arial"/>
                        <w:color w:val="0F2D46"/>
                        <w:sz w:val="16"/>
                        <w:szCs w:val="16"/>
                        <w:lang w:val="lt-LT" w:eastAsia="lt-LT" w:bidi="ar-SA"/>
                      </w:rPr>
                    </w:pPr>
                    <w:r w:rsidRPr="00FA769D">
                      <w:rPr>
                        <w:rFonts w:ascii="Arial" w:eastAsia="Times New Roman" w:hAnsi="Arial" w:cs="Arial"/>
                        <w:color w:val="0F2D46"/>
                        <w:sz w:val="16"/>
                        <w:szCs w:val="16"/>
                        <w:lang w:val="lt-LT" w:eastAsia="lt-LT" w:bidi="ar-SA"/>
                      </w:rPr>
                      <w:t xml:space="preserve">Karlo Gustavo Emilio Manarheimo </w:t>
                    </w:r>
                    <w:r>
                      <w:rPr>
                        <w:rFonts w:ascii="Arial" w:eastAsia="Times New Roman" w:hAnsi="Arial" w:cs="Arial"/>
                        <w:color w:val="0F2D46"/>
                        <w:sz w:val="16"/>
                        <w:szCs w:val="16"/>
                        <w:lang w:val="lt-LT" w:eastAsia="lt-LT" w:bidi="ar-SA"/>
                      </w:rPr>
                      <w:t>g</w:t>
                    </w:r>
                    <w:r w:rsidRPr="00FA769D">
                      <w:rPr>
                        <w:rFonts w:ascii="Arial" w:eastAsia="Times New Roman" w:hAnsi="Arial" w:cs="Arial"/>
                        <w:color w:val="0F2D46"/>
                        <w:sz w:val="16"/>
                        <w:szCs w:val="16"/>
                        <w:lang w:val="lt-LT" w:eastAsia="lt-LT" w:bidi="ar-SA"/>
                      </w:rPr>
                      <w:t>. 8</w:t>
                    </w:r>
                  </w:p>
                  <w:p w14:paraId="1CF43434" w14:textId="77777777" w:rsidR="00B57D56" w:rsidRPr="00FA769D" w:rsidRDefault="00B57D56" w:rsidP="00B57D56">
                    <w:pPr>
                      <w:rPr>
                        <w:rFonts w:ascii="Arial" w:eastAsia="Times New Roman" w:hAnsi="Arial" w:cs="Arial"/>
                        <w:color w:val="0F2D46"/>
                        <w:sz w:val="16"/>
                        <w:szCs w:val="16"/>
                        <w:lang w:val="lt-LT" w:eastAsia="lt-LT" w:bidi="ar-SA"/>
                      </w:rPr>
                    </w:pPr>
                    <w:r w:rsidRPr="00FA769D">
                      <w:rPr>
                        <w:rFonts w:ascii="Arial" w:eastAsia="Times New Roman" w:hAnsi="Arial" w:cs="Arial"/>
                        <w:color w:val="0F2D46"/>
                        <w:sz w:val="16"/>
                        <w:szCs w:val="16"/>
                        <w:lang w:val="lt-LT" w:eastAsia="lt-LT" w:bidi="ar-SA"/>
                      </w:rPr>
                      <w:t>LT-05131 Vilnius</w:t>
                    </w:r>
                  </w:p>
                  <w:p w14:paraId="5F836E21" w14:textId="77777777" w:rsidR="00B57D56" w:rsidRDefault="00B57D56" w:rsidP="00B57D56"/>
                </w:txbxContent>
              </v:textbox>
              <w10:wrap type="square"/>
            </v:shape>
          </w:pict>
        </mc:Fallback>
      </mc:AlternateContent>
    </w:r>
  </w:p>
  <w:p w14:paraId="1708425E" w14:textId="77777777" w:rsidR="00B57D56" w:rsidRPr="00B57D56" w:rsidRDefault="00B57D56" w:rsidP="00B57D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60B17" w14:textId="77777777" w:rsidR="007D4865" w:rsidRDefault="007D4865" w:rsidP="00CD02CA">
      <w:r>
        <w:separator/>
      </w:r>
    </w:p>
  </w:footnote>
  <w:footnote w:type="continuationSeparator" w:id="0">
    <w:p w14:paraId="2EF14622" w14:textId="77777777" w:rsidR="007D4865" w:rsidRDefault="007D4865" w:rsidP="00CD02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7630"/>
    <w:multiLevelType w:val="hybridMultilevel"/>
    <w:tmpl w:val="8C1692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396D6C"/>
    <w:multiLevelType w:val="hybridMultilevel"/>
    <w:tmpl w:val="5328BFD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1CA4673B"/>
    <w:multiLevelType w:val="hybridMultilevel"/>
    <w:tmpl w:val="16340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29231A"/>
    <w:multiLevelType w:val="hybridMultilevel"/>
    <w:tmpl w:val="44606B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7523350"/>
    <w:multiLevelType w:val="hybridMultilevel"/>
    <w:tmpl w:val="D54C509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8AC5D33"/>
    <w:multiLevelType w:val="hybridMultilevel"/>
    <w:tmpl w:val="0B54F3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29A4E68"/>
    <w:multiLevelType w:val="hybridMultilevel"/>
    <w:tmpl w:val="C5D28C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2AA3C6C"/>
    <w:multiLevelType w:val="hybridMultilevel"/>
    <w:tmpl w:val="57A6D3A6"/>
    <w:lvl w:ilvl="0" w:tplc="9EDA8E04">
      <w:start w:val="1"/>
      <w:numFmt w:val="decimal"/>
      <w:lvlText w:val="%1."/>
      <w:lvlJc w:val="left"/>
      <w:pPr>
        <w:ind w:left="121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4A5C78FF"/>
    <w:multiLevelType w:val="hybridMultilevel"/>
    <w:tmpl w:val="2116C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DD6134"/>
    <w:multiLevelType w:val="multilevel"/>
    <w:tmpl w:val="AA9476AE"/>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1" w15:restartNumberingAfterBreak="0">
    <w:nsid w:val="58742CE4"/>
    <w:multiLevelType w:val="hybridMultilevel"/>
    <w:tmpl w:val="EA5C7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8C4A38"/>
    <w:multiLevelType w:val="multilevel"/>
    <w:tmpl w:val="0994D5D2"/>
    <w:lvl w:ilvl="0">
      <w:start w:val="1"/>
      <w:numFmt w:val="decimal"/>
      <w:lvlText w:val="%1."/>
      <w:lvlJc w:val="left"/>
      <w:pPr>
        <w:ind w:left="720" w:hanging="360"/>
      </w:pPr>
      <w:rPr>
        <w:lang w:val="en"/>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3" w15:restartNumberingAfterBreak="0">
    <w:nsid w:val="5D107F73"/>
    <w:multiLevelType w:val="hybridMultilevel"/>
    <w:tmpl w:val="073027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2202748"/>
    <w:multiLevelType w:val="hybridMultilevel"/>
    <w:tmpl w:val="C5E6B2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EDB0B52"/>
    <w:multiLevelType w:val="hybridMultilevel"/>
    <w:tmpl w:val="96C0C2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3DD41CD"/>
    <w:multiLevelType w:val="hybridMultilevel"/>
    <w:tmpl w:val="1D1E4C5C"/>
    <w:lvl w:ilvl="0" w:tplc="2FDA1F38">
      <w:start w:val="1"/>
      <w:numFmt w:val="bullet"/>
      <w:lvlText w:val="-"/>
      <w:lvlJc w:val="left"/>
      <w:pPr>
        <w:ind w:left="720" w:hanging="360"/>
      </w:pPr>
      <w:rPr>
        <w:rFonts w:ascii="Mangal" w:eastAsia="Arial Unicode MS" w:hAnsi="Mangal" w:cs="Mang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0926B7"/>
    <w:multiLevelType w:val="hybridMultilevel"/>
    <w:tmpl w:val="A57E525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953366740">
    <w:abstractNumId w:val="7"/>
  </w:num>
  <w:num w:numId="2" w16cid:durableId="8493002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40240280">
    <w:abstractNumId w:val="8"/>
  </w:num>
  <w:num w:numId="4" w16cid:durableId="123890624">
    <w:abstractNumId w:val="4"/>
  </w:num>
  <w:num w:numId="5" w16cid:durableId="2145536059">
    <w:abstractNumId w:val="17"/>
  </w:num>
  <w:num w:numId="6" w16cid:durableId="1201631609">
    <w:abstractNumId w:val="1"/>
  </w:num>
  <w:num w:numId="7" w16cid:durableId="133959347">
    <w:abstractNumId w:val="3"/>
  </w:num>
  <w:num w:numId="8" w16cid:durableId="963190595">
    <w:abstractNumId w:val="2"/>
  </w:num>
  <w:num w:numId="9" w16cid:durableId="1284383676">
    <w:abstractNumId w:val="16"/>
  </w:num>
  <w:num w:numId="10" w16cid:durableId="1293899113">
    <w:abstractNumId w:val="11"/>
  </w:num>
  <w:num w:numId="11" w16cid:durableId="1459228000">
    <w:abstractNumId w:val="9"/>
  </w:num>
  <w:num w:numId="12" w16cid:durableId="1338266796">
    <w:abstractNumId w:val="5"/>
  </w:num>
  <w:num w:numId="13" w16cid:durableId="1342391619">
    <w:abstractNumId w:val="15"/>
  </w:num>
  <w:num w:numId="14" w16cid:durableId="95755644">
    <w:abstractNumId w:val="0"/>
  </w:num>
  <w:num w:numId="15" w16cid:durableId="1970892848">
    <w:abstractNumId w:val="14"/>
  </w:num>
  <w:num w:numId="16" w16cid:durableId="462693669">
    <w:abstractNumId w:val="6"/>
  </w:num>
  <w:num w:numId="17" w16cid:durableId="958338160">
    <w:abstractNumId w:val="13"/>
  </w:num>
  <w:num w:numId="18" w16cid:durableId="1013605866">
    <w:abstractNumId w:val="12"/>
  </w:num>
  <w:num w:numId="19" w16cid:durableId="7746355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02CA"/>
    <w:rsid w:val="000009BD"/>
    <w:rsid w:val="0000222B"/>
    <w:rsid w:val="00003ADB"/>
    <w:rsid w:val="000071FC"/>
    <w:rsid w:val="00011BF6"/>
    <w:rsid w:val="00023734"/>
    <w:rsid w:val="00027453"/>
    <w:rsid w:val="000348E9"/>
    <w:rsid w:val="000441A8"/>
    <w:rsid w:val="000554BB"/>
    <w:rsid w:val="00082088"/>
    <w:rsid w:val="000A500F"/>
    <w:rsid w:val="000B1497"/>
    <w:rsid w:val="000B2996"/>
    <w:rsid w:val="000B531D"/>
    <w:rsid w:val="000B7D6F"/>
    <w:rsid w:val="000C0794"/>
    <w:rsid w:val="000C44E3"/>
    <w:rsid w:val="000D17EA"/>
    <w:rsid w:val="000D2353"/>
    <w:rsid w:val="000D6589"/>
    <w:rsid w:val="000D6D83"/>
    <w:rsid w:val="000D7BC8"/>
    <w:rsid w:val="000E3CB6"/>
    <w:rsid w:val="000E7FEB"/>
    <w:rsid w:val="000F0BD8"/>
    <w:rsid w:val="00122712"/>
    <w:rsid w:val="00141A1A"/>
    <w:rsid w:val="001448A2"/>
    <w:rsid w:val="001464FD"/>
    <w:rsid w:val="00155767"/>
    <w:rsid w:val="0015666B"/>
    <w:rsid w:val="001575A1"/>
    <w:rsid w:val="001774D9"/>
    <w:rsid w:val="001952D3"/>
    <w:rsid w:val="001A22F7"/>
    <w:rsid w:val="001A301E"/>
    <w:rsid w:val="001C0501"/>
    <w:rsid w:val="001E2A53"/>
    <w:rsid w:val="001F1F6F"/>
    <w:rsid w:val="001F4E5B"/>
    <w:rsid w:val="002006F4"/>
    <w:rsid w:val="00211EEC"/>
    <w:rsid w:val="002201DB"/>
    <w:rsid w:val="0022221B"/>
    <w:rsid w:val="00223DC9"/>
    <w:rsid w:val="00232100"/>
    <w:rsid w:val="0023641F"/>
    <w:rsid w:val="00247C7E"/>
    <w:rsid w:val="00251E4E"/>
    <w:rsid w:val="002535BD"/>
    <w:rsid w:val="00261A94"/>
    <w:rsid w:val="002709A7"/>
    <w:rsid w:val="00271EC2"/>
    <w:rsid w:val="0028293F"/>
    <w:rsid w:val="002870D5"/>
    <w:rsid w:val="00293B72"/>
    <w:rsid w:val="0029491B"/>
    <w:rsid w:val="002A4A5F"/>
    <w:rsid w:val="002B1FA6"/>
    <w:rsid w:val="002D5A40"/>
    <w:rsid w:val="002D71F0"/>
    <w:rsid w:val="002F1EB4"/>
    <w:rsid w:val="002F6017"/>
    <w:rsid w:val="002F69FC"/>
    <w:rsid w:val="002F734A"/>
    <w:rsid w:val="00301172"/>
    <w:rsid w:val="0030383B"/>
    <w:rsid w:val="00305EBF"/>
    <w:rsid w:val="00313EBD"/>
    <w:rsid w:val="00322A56"/>
    <w:rsid w:val="00323DA7"/>
    <w:rsid w:val="00325F09"/>
    <w:rsid w:val="00336D33"/>
    <w:rsid w:val="00342483"/>
    <w:rsid w:val="003463DF"/>
    <w:rsid w:val="00350287"/>
    <w:rsid w:val="0035465B"/>
    <w:rsid w:val="00363313"/>
    <w:rsid w:val="003655CD"/>
    <w:rsid w:val="00371F26"/>
    <w:rsid w:val="003835E4"/>
    <w:rsid w:val="003869FD"/>
    <w:rsid w:val="00394CCD"/>
    <w:rsid w:val="003A2809"/>
    <w:rsid w:val="003A4531"/>
    <w:rsid w:val="003B457B"/>
    <w:rsid w:val="003D206C"/>
    <w:rsid w:val="003D72CC"/>
    <w:rsid w:val="003E14CD"/>
    <w:rsid w:val="003F11A8"/>
    <w:rsid w:val="003F5844"/>
    <w:rsid w:val="0040424D"/>
    <w:rsid w:val="00411217"/>
    <w:rsid w:val="00431B9F"/>
    <w:rsid w:val="00433376"/>
    <w:rsid w:val="004378B0"/>
    <w:rsid w:val="00450F4E"/>
    <w:rsid w:val="00463ACE"/>
    <w:rsid w:val="00464149"/>
    <w:rsid w:val="0046451D"/>
    <w:rsid w:val="0046543B"/>
    <w:rsid w:val="00470322"/>
    <w:rsid w:val="00474B7E"/>
    <w:rsid w:val="00480C17"/>
    <w:rsid w:val="004901BD"/>
    <w:rsid w:val="004A038D"/>
    <w:rsid w:val="004A6D90"/>
    <w:rsid w:val="004B441E"/>
    <w:rsid w:val="004B6A3F"/>
    <w:rsid w:val="004B7C29"/>
    <w:rsid w:val="004C504F"/>
    <w:rsid w:val="004C5217"/>
    <w:rsid w:val="004C5DDA"/>
    <w:rsid w:val="004D52FB"/>
    <w:rsid w:val="004D5FAA"/>
    <w:rsid w:val="004E26F7"/>
    <w:rsid w:val="004E676C"/>
    <w:rsid w:val="004E7EDA"/>
    <w:rsid w:val="004F3A64"/>
    <w:rsid w:val="00510153"/>
    <w:rsid w:val="00512FE0"/>
    <w:rsid w:val="00520C83"/>
    <w:rsid w:val="00523A28"/>
    <w:rsid w:val="005255B7"/>
    <w:rsid w:val="00527D24"/>
    <w:rsid w:val="00542B17"/>
    <w:rsid w:val="00542F42"/>
    <w:rsid w:val="00543E47"/>
    <w:rsid w:val="005479DE"/>
    <w:rsid w:val="00556FBD"/>
    <w:rsid w:val="005620FD"/>
    <w:rsid w:val="00562663"/>
    <w:rsid w:val="0057140C"/>
    <w:rsid w:val="0057331E"/>
    <w:rsid w:val="0057497A"/>
    <w:rsid w:val="00583FA2"/>
    <w:rsid w:val="0058434F"/>
    <w:rsid w:val="005874A2"/>
    <w:rsid w:val="0059025F"/>
    <w:rsid w:val="005B0A8C"/>
    <w:rsid w:val="005B26BD"/>
    <w:rsid w:val="005B55AC"/>
    <w:rsid w:val="005B60EB"/>
    <w:rsid w:val="005C01FA"/>
    <w:rsid w:val="005C3F41"/>
    <w:rsid w:val="005C55DF"/>
    <w:rsid w:val="005C5BB9"/>
    <w:rsid w:val="005C5ED5"/>
    <w:rsid w:val="005E2CFE"/>
    <w:rsid w:val="005F1FCB"/>
    <w:rsid w:val="005F2793"/>
    <w:rsid w:val="005F4A63"/>
    <w:rsid w:val="006052AE"/>
    <w:rsid w:val="006171AE"/>
    <w:rsid w:val="00621A82"/>
    <w:rsid w:val="00624889"/>
    <w:rsid w:val="006301C4"/>
    <w:rsid w:val="00636C14"/>
    <w:rsid w:val="00641C41"/>
    <w:rsid w:val="006451B2"/>
    <w:rsid w:val="0064584C"/>
    <w:rsid w:val="00651CC8"/>
    <w:rsid w:val="00667805"/>
    <w:rsid w:val="0067250E"/>
    <w:rsid w:val="00673481"/>
    <w:rsid w:val="00675514"/>
    <w:rsid w:val="00690055"/>
    <w:rsid w:val="006943DF"/>
    <w:rsid w:val="00696890"/>
    <w:rsid w:val="006A598A"/>
    <w:rsid w:val="006C1EF5"/>
    <w:rsid w:val="006C2CAF"/>
    <w:rsid w:val="006C32D4"/>
    <w:rsid w:val="006C3ADA"/>
    <w:rsid w:val="006C49C3"/>
    <w:rsid w:val="006C53F1"/>
    <w:rsid w:val="006F3F55"/>
    <w:rsid w:val="006F70EA"/>
    <w:rsid w:val="0070383F"/>
    <w:rsid w:val="0070587F"/>
    <w:rsid w:val="00730AE0"/>
    <w:rsid w:val="00733051"/>
    <w:rsid w:val="00746E32"/>
    <w:rsid w:val="00753316"/>
    <w:rsid w:val="00755B65"/>
    <w:rsid w:val="00756B71"/>
    <w:rsid w:val="007712B3"/>
    <w:rsid w:val="00776C56"/>
    <w:rsid w:val="00784F98"/>
    <w:rsid w:val="007873B5"/>
    <w:rsid w:val="00790270"/>
    <w:rsid w:val="007A018E"/>
    <w:rsid w:val="007A6E96"/>
    <w:rsid w:val="007B7DAF"/>
    <w:rsid w:val="007C2AD0"/>
    <w:rsid w:val="007C7A1E"/>
    <w:rsid w:val="007D4283"/>
    <w:rsid w:val="007D4865"/>
    <w:rsid w:val="007D7639"/>
    <w:rsid w:val="007E3F4F"/>
    <w:rsid w:val="007E755C"/>
    <w:rsid w:val="007E7DF1"/>
    <w:rsid w:val="00801B68"/>
    <w:rsid w:val="008047FD"/>
    <w:rsid w:val="008102BB"/>
    <w:rsid w:val="008313F6"/>
    <w:rsid w:val="00831C50"/>
    <w:rsid w:val="0085144F"/>
    <w:rsid w:val="008517FD"/>
    <w:rsid w:val="00853FA6"/>
    <w:rsid w:val="0085799B"/>
    <w:rsid w:val="0086323E"/>
    <w:rsid w:val="00892C9B"/>
    <w:rsid w:val="008953E2"/>
    <w:rsid w:val="00896077"/>
    <w:rsid w:val="00896087"/>
    <w:rsid w:val="008A114B"/>
    <w:rsid w:val="008A1F13"/>
    <w:rsid w:val="008A25A8"/>
    <w:rsid w:val="008B3BD5"/>
    <w:rsid w:val="008B7612"/>
    <w:rsid w:val="008C0189"/>
    <w:rsid w:val="008C0D64"/>
    <w:rsid w:val="008C35F3"/>
    <w:rsid w:val="008D3A37"/>
    <w:rsid w:val="008D78DC"/>
    <w:rsid w:val="008D7F92"/>
    <w:rsid w:val="008E5182"/>
    <w:rsid w:val="008F7633"/>
    <w:rsid w:val="009019AD"/>
    <w:rsid w:val="009046B7"/>
    <w:rsid w:val="00904996"/>
    <w:rsid w:val="009109B7"/>
    <w:rsid w:val="0091115C"/>
    <w:rsid w:val="00914AAB"/>
    <w:rsid w:val="0091789B"/>
    <w:rsid w:val="00920C59"/>
    <w:rsid w:val="00922B24"/>
    <w:rsid w:val="009251AD"/>
    <w:rsid w:val="00950717"/>
    <w:rsid w:val="00957905"/>
    <w:rsid w:val="00963D50"/>
    <w:rsid w:val="00966377"/>
    <w:rsid w:val="00970AF3"/>
    <w:rsid w:val="00970DF6"/>
    <w:rsid w:val="009939B1"/>
    <w:rsid w:val="00995101"/>
    <w:rsid w:val="009A603C"/>
    <w:rsid w:val="009B1B6C"/>
    <w:rsid w:val="009C7C35"/>
    <w:rsid w:val="009D6133"/>
    <w:rsid w:val="009E636A"/>
    <w:rsid w:val="009F089E"/>
    <w:rsid w:val="009F3B7E"/>
    <w:rsid w:val="00A13329"/>
    <w:rsid w:val="00A13E62"/>
    <w:rsid w:val="00A14221"/>
    <w:rsid w:val="00A2319F"/>
    <w:rsid w:val="00A235E8"/>
    <w:rsid w:val="00A51885"/>
    <w:rsid w:val="00A54643"/>
    <w:rsid w:val="00A64679"/>
    <w:rsid w:val="00A64F24"/>
    <w:rsid w:val="00A86B3C"/>
    <w:rsid w:val="00A93A7A"/>
    <w:rsid w:val="00A9532F"/>
    <w:rsid w:val="00A96E0C"/>
    <w:rsid w:val="00AA6926"/>
    <w:rsid w:val="00AB39FD"/>
    <w:rsid w:val="00AC356A"/>
    <w:rsid w:val="00AD1750"/>
    <w:rsid w:val="00AE3A91"/>
    <w:rsid w:val="00B01D91"/>
    <w:rsid w:val="00B13F36"/>
    <w:rsid w:val="00B202B0"/>
    <w:rsid w:val="00B2061B"/>
    <w:rsid w:val="00B23839"/>
    <w:rsid w:val="00B35A20"/>
    <w:rsid w:val="00B5060F"/>
    <w:rsid w:val="00B530B1"/>
    <w:rsid w:val="00B57D56"/>
    <w:rsid w:val="00B6046D"/>
    <w:rsid w:val="00B60656"/>
    <w:rsid w:val="00B654AA"/>
    <w:rsid w:val="00B660E7"/>
    <w:rsid w:val="00B74D21"/>
    <w:rsid w:val="00B772EA"/>
    <w:rsid w:val="00B8450B"/>
    <w:rsid w:val="00B8572A"/>
    <w:rsid w:val="00B97DDF"/>
    <w:rsid w:val="00BA7DEC"/>
    <w:rsid w:val="00BB263E"/>
    <w:rsid w:val="00BB70BE"/>
    <w:rsid w:val="00C11907"/>
    <w:rsid w:val="00C20DD0"/>
    <w:rsid w:val="00C25245"/>
    <w:rsid w:val="00C271AB"/>
    <w:rsid w:val="00C27FE5"/>
    <w:rsid w:val="00C33338"/>
    <w:rsid w:val="00C33D06"/>
    <w:rsid w:val="00C376A6"/>
    <w:rsid w:val="00C46F26"/>
    <w:rsid w:val="00C607B6"/>
    <w:rsid w:val="00C620E0"/>
    <w:rsid w:val="00C77519"/>
    <w:rsid w:val="00C91982"/>
    <w:rsid w:val="00CA2235"/>
    <w:rsid w:val="00CA264A"/>
    <w:rsid w:val="00CC631A"/>
    <w:rsid w:val="00CD026C"/>
    <w:rsid w:val="00CD02CA"/>
    <w:rsid w:val="00CD11AB"/>
    <w:rsid w:val="00CF5F44"/>
    <w:rsid w:val="00D11F3B"/>
    <w:rsid w:val="00D14111"/>
    <w:rsid w:val="00D1503A"/>
    <w:rsid w:val="00D16261"/>
    <w:rsid w:val="00D234AE"/>
    <w:rsid w:val="00D2709F"/>
    <w:rsid w:val="00D45F6A"/>
    <w:rsid w:val="00D60114"/>
    <w:rsid w:val="00D647D9"/>
    <w:rsid w:val="00D714C3"/>
    <w:rsid w:val="00D76CC8"/>
    <w:rsid w:val="00D833B7"/>
    <w:rsid w:val="00D93113"/>
    <w:rsid w:val="00DA00BC"/>
    <w:rsid w:val="00DB731B"/>
    <w:rsid w:val="00DC37D5"/>
    <w:rsid w:val="00DC7DBE"/>
    <w:rsid w:val="00DD114F"/>
    <w:rsid w:val="00DE0C28"/>
    <w:rsid w:val="00DE7BBB"/>
    <w:rsid w:val="00DF55D0"/>
    <w:rsid w:val="00E07500"/>
    <w:rsid w:val="00E07CD2"/>
    <w:rsid w:val="00E15AEB"/>
    <w:rsid w:val="00E172B4"/>
    <w:rsid w:val="00E25220"/>
    <w:rsid w:val="00E430E9"/>
    <w:rsid w:val="00E43932"/>
    <w:rsid w:val="00E44EF0"/>
    <w:rsid w:val="00E723EE"/>
    <w:rsid w:val="00E81CAE"/>
    <w:rsid w:val="00E8408C"/>
    <w:rsid w:val="00E842B7"/>
    <w:rsid w:val="00E8434A"/>
    <w:rsid w:val="00EA79BB"/>
    <w:rsid w:val="00EE0296"/>
    <w:rsid w:val="00EE12BA"/>
    <w:rsid w:val="00EE2475"/>
    <w:rsid w:val="00EE2A01"/>
    <w:rsid w:val="00EF2058"/>
    <w:rsid w:val="00EF6A6B"/>
    <w:rsid w:val="00EF7100"/>
    <w:rsid w:val="00F13061"/>
    <w:rsid w:val="00F1376B"/>
    <w:rsid w:val="00F15680"/>
    <w:rsid w:val="00F1572F"/>
    <w:rsid w:val="00F24B61"/>
    <w:rsid w:val="00F33939"/>
    <w:rsid w:val="00F5260A"/>
    <w:rsid w:val="00F6112D"/>
    <w:rsid w:val="00F71B14"/>
    <w:rsid w:val="00F72E13"/>
    <w:rsid w:val="00F86664"/>
    <w:rsid w:val="00FA1CFE"/>
    <w:rsid w:val="00FB5331"/>
    <w:rsid w:val="00FB6FE8"/>
    <w:rsid w:val="00FC0240"/>
    <w:rsid w:val="00FD14BE"/>
    <w:rsid w:val="00FD6269"/>
    <w:rsid w:val="00FE4935"/>
    <w:rsid w:val="00FF78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6393BD"/>
  <w15:chartTrackingRefBased/>
  <w15:docId w15:val="{2B76852C-A8BF-4826-A954-457234962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112D"/>
    <w:pPr>
      <w:widowControl w:val="0"/>
      <w:suppressAutoHyphens/>
      <w:spacing w:after="0" w:line="240" w:lineRule="auto"/>
    </w:pPr>
    <w:rPr>
      <w:rFonts w:ascii="Times New Roman" w:eastAsia="Arial Unicode MS" w:hAnsi="Times New Roman" w:cs="Arial Unicode MS"/>
      <w:kern w:val="1"/>
      <w:sz w:val="24"/>
      <w:szCs w:val="24"/>
      <w:lang w:val="en" w:eastAsia="hi-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02CA"/>
    <w:pPr>
      <w:widowControl/>
      <w:tabs>
        <w:tab w:val="center" w:pos="4513"/>
        <w:tab w:val="right" w:pos="9026"/>
      </w:tabs>
      <w:suppressAutoHyphens w:val="0"/>
    </w:pPr>
    <w:rPr>
      <w:rFonts w:asciiTheme="minorHAnsi" w:eastAsiaTheme="minorHAnsi" w:hAnsiTheme="minorHAnsi" w:cstheme="minorBidi"/>
      <w:kern w:val="0"/>
      <w:sz w:val="22"/>
      <w:szCs w:val="22"/>
      <w:lang w:val="lt-LT" w:eastAsia="en-US" w:bidi="ar-SA"/>
    </w:rPr>
  </w:style>
  <w:style w:type="character" w:customStyle="1" w:styleId="HeaderChar">
    <w:name w:val="Header Char"/>
    <w:basedOn w:val="DefaultParagraphFont"/>
    <w:link w:val="Header"/>
    <w:uiPriority w:val="99"/>
    <w:rsid w:val="00CD02CA"/>
  </w:style>
  <w:style w:type="paragraph" w:styleId="Footer">
    <w:name w:val="footer"/>
    <w:basedOn w:val="Normal"/>
    <w:link w:val="FooterChar"/>
    <w:uiPriority w:val="99"/>
    <w:unhideWhenUsed/>
    <w:rsid w:val="00CD02CA"/>
    <w:pPr>
      <w:widowControl/>
      <w:tabs>
        <w:tab w:val="center" w:pos="4513"/>
        <w:tab w:val="right" w:pos="9026"/>
      </w:tabs>
      <w:suppressAutoHyphens w:val="0"/>
    </w:pPr>
    <w:rPr>
      <w:rFonts w:asciiTheme="minorHAnsi" w:eastAsiaTheme="minorHAnsi" w:hAnsiTheme="minorHAnsi" w:cstheme="minorBidi"/>
      <w:kern w:val="0"/>
      <w:sz w:val="22"/>
      <w:szCs w:val="22"/>
      <w:lang w:val="lt-LT" w:eastAsia="en-US" w:bidi="ar-SA"/>
    </w:rPr>
  </w:style>
  <w:style w:type="character" w:customStyle="1" w:styleId="FooterChar">
    <w:name w:val="Footer Char"/>
    <w:basedOn w:val="DefaultParagraphFont"/>
    <w:link w:val="Footer"/>
    <w:uiPriority w:val="99"/>
    <w:rsid w:val="00CD02CA"/>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link w:val="ListParagraph"/>
    <w:uiPriority w:val="34"/>
    <w:qFormat/>
    <w:locked/>
    <w:rsid w:val="005C5ED5"/>
    <w:rPr>
      <w:rFonts w:ascii="ヒラギノ角ゴ Pro W3" w:eastAsia="ヒラギノ角ゴ Pro W3" w:hAnsi="ヒラギノ角ゴ Pro W3"/>
      <w:color w:val="000000"/>
      <w:szCs w:val="24"/>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5C5ED5"/>
    <w:pPr>
      <w:widowControl/>
      <w:suppressAutoHyphens w:val="0"/>
      <w:ind w:left="720"/>
      <w:contextualSpacing/>
    </w:pPr>
    <w:rPr>
      <w:rFonts w:ascii="ヒラギノ角ゴ Pro W3" w:eastAsia="ヒラギノ角ゴ Pro W3" w:hAnsi="ヒラギノ角ゴ Pro W3" w:cstheme="minorBidi"/>
      <w:color w:val="000000"/>
      <w:kern w:val="0"/>
      <w:sz w:val="22"/>
      <w:lang w:val="lt-LT" w:eastAsia="en-US" w:bidi="ar-SA"/>
    </w:rPr>
  </w:style>
  <w:style w:type="character" w:styleId="Hyperlink">
    <w:name w:val="Hyperlink"/>
    <w:basedOn w:val="DefaultParagraphFont"/>
    <w:uiPriority w:val="99"/>
    <w:unhideWhenUsed/>
    <w:rsid w:val="00B57D56"/>
    <w:rPr>
      <w:color w:val="0563C1" w:themeColor="hyperlink"/>
      <w:u w:val="single"/>
    </w:rPr>
  </w:style>
  <w:style w:type="paragraph" w:styleId="Revision">
    <w:name w:val="Revision"/>
    <w:hidden/>
    <w:uiPriority w:val="99"/>
    <w:semiHidden/>
    <w:rsid w:val="001F4E5B"/>
    <w:pPr>
      <w:spacing w:after="0" w:line="240" w:lineRule="auto"/>
    </w:pPr>
    <w:rPr>
      <w:rFonts w:ascii="Times New Roman" w:eastAsia="Arial Unicode MS" w:hAnsi="Times New Roman" w:cs="Mangal"/>
      <w:kern w:val="1"/>
      <w:sz w:val="24"/>
      <w:szCs w:val="21"/>
      <w:lang w:val="en" w:eastAsia="hi-IN" w:bidi="hi-IN"/>
    </w:rPr>
  </w:style>
  <w:style w:type="table" w:styleId="TableGrid">
    <w:name w:val="Table Grid"/>
    <w:basedOn w:val="TableNormal"/>
    <w:uiPriority w:val="59"/>
    <w:rsid w:val="00527D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709A7"/>
    <w:rPr>
      <w:sz w:val="16"/>
      <w:szCs w:val="16"/>
    </w:rPr>
  </w:style>
  <w:style w:type="paragraph" w:styleId="CommentText">
    <w:name w:val="annotation text"/>
    <w:basedOn w:val="Normal"/>
    <w:link w:val="CommentTextChar"/>
    <w:uiPriority w:val="99"/>
    <w:unhideWhenUsed/>
    <w:rsid w:val="002709A7"/>
    <w:rPr>
      <w:rFonts w:cs="Mangal"/>
      <w:sz w:val="20"/>
      <w:szCs w:val="18"/>
    </w:rPr>
  </w:style>
  <w:style w:type="character" w:customStyle="1" w:styleId="CommentTextChar">
    <w:name w:val="Comment Text Char"/>
    <w:basedOn w:val="DefaultParagraphFont"/>
    <w:link w:val="CommentText"/>
    <w:uiPriority w:val="99"/>
    <w:rsid w:val="002709A7"/>
    <w:rPr>
      <w:rFonts w:ascii="Times New Roman" w:eastAsia="Arial Unicode MS" w:hAnsi="Times New Roman" w:cs="Mangal"/>
      <w:kern w:val="1"/>
      <w:sz w:val="20"/>
      <w:szCs w:val="18"/>
      <w:lang w:val="en" w:eastAsia="hi-IN" w:bidi="hi-IN"/>
    </w:rPr>
  </w:style>
  <w:style w:type="paragraph" w:styleId="CommentSubject">
    <w:name w:val="annotation subject"/>
    <w:basedOn w:val="CommentText"/>
    <w:next w:val="CommentText"/>
    <w:link w:val="CommentSubjectChar"/>
    <w:uiPriority w:val="99"/>
    <w:semiHidden/>
    <w:unhideWhenUsed/>
    <w:rsid w:val="002709A7"/>
    <w:rPr>
      <w:b/>
      <w:bCs/>
    </w:rPr>
  </w:style>
  <w:style w:type="character" w:customStyle="1" w:styleId="CommentSubjectChar">
    <w:name w:val="Comment Subject Char"/>
    <w:basedOn w:val="CommentTextChar"/>
    <w:link w:val="CommentSubject"/>
    <w:uiPriority w:val="99"/>
    <w:semiHidden/>
    <w:rsid w:val="002709A7"/>
    <w:rPr>
      <w:rFonts w:ascii="Times New Roman" w:eastAsia="Arial Unicode MS" w:hAnsi="Times New Roman" w:cs="Mangal"/>
      <w:b/>
      <w:bCs/>
      <w:kern w:val="1"/>
      <w:sz w:val="20"/>
      <w:szCs w:val="18"/>
      <w:lang w:val="en" w:eastAsia="hi-IN" w:bidi="hi-IN"/>
    </w:rPr>
  </w:style>
  <w:style w:type="character" w:styleId="UnresolvedMention">
    <w:name w:val="Unresolved Mention"/>
    <w:basedOn w:val="DefaultParagraphFont"/>
    <w:uiPriority w:val="99"/>
    <w:semiHidden/>
    <w:unhideWhenUsed/>
    <w:rsid w:val="000B1497"/>
    <w:rPr>
      <w:color w:val="605E5C"/>
      <w:shd w:val="clear" w:color="auto" w:fill="E1DFDD"/>
    </w:rPr>
  </w:style>
  <w:style w:type="character" w:customStyle="1" w:styleId="cf01">
    <w:name w:val="cf01"/>
    <w:basedOn w:val="DefaultParagraphFont"/>
    <w:rsid w:val="00FB5331"/>
    <w:rPr>
      <w:rFonts w:ascii="Segoe UI" w:hAnsi="Segoe UI" w:cs="Segoe UI" w:hint="default"/>
      <w:sz w:val="18"/>
      <w:szCs w:val="18"/>
    </w:rPr>
  </w:style>
  <w:style w:type="paragraph" w:customStyle="1" w:styleId="pf0">
    <w:name w:val="pf0"/>
    <w:basedOn w:val="Normal"/>
    <w:rsid w:val="00EF2058"/>
    <w:pPr>
      <w:widowControl/>
      <w:suppressAutoHyphens w:val="0"/>
      <w:spacing w:before="100" w:beforeAutospacing="1" w:after="100" w:afterAutospacing="1"/>
    </w:pPr>
    <w:rPr>
      <w:rFonts w:eastAsia="Times New Roman" w:cs="Times New Roman"/>
      <w:kern w:val="0"/>
      <w:lang w:val="lt-LT" w:eastAsia="lt-LT" w:bidi="ar-SA"/>
    </w:rPr>
  </w:style>
  <w:style w:type="character" w:customStyle="1" w:styleId="cf11">
    <w:name w:val="cf11"/>
    <w:basedOn w:val="DefaultParagraphFont"/>
    <w:rsid w:val="00EF2058"/>
    <w:rPr>
      <w:rFonts w:ascii="Segoe UI" w:hAnsi="Segoe UI" w:cs="Segoe UI" w:hint="default"/>
      <w:sz w:val="18"/>
      <w:szCs w:val="18"/>
    </w:rPr>
  </w:style>
  <w:style w:type="character" w:customStyle="1" w:styleId="cf21">
    <w:name w:val="cf21"/>
    <w:basedOn w:val="DefaultParagraphFont"/>
    <w:rsid w:val="00EF2058"/>
    <w:rPr>
      <w:rFonts w:ascii="Segoe UI" w:hAnsi="Segoe UI" w:cs="Segoe UI" w:hint="default"/>
      <w:sz w:val="18"/>
      <w:szCs w:val="18"/>
    </w:rPr>
  </w:style>
  <w:style w:type="paragraph" w:customStyle="1" w:styleId="Default">
    <w:name w:val="Default"/>
    <w:rsid w:val="005C5BB9"/>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rsid w:val="0070587F"/>
    <w:pPr>
      <w:widowControl/>
      <w:suppressAutoHyphens w:val="0"/>
      <w:spacing w:before="100" w:beforeAutospacing="1" w:after="100" w:afterAutospacing="1"/>
    </w:pPr>
    <w:rPr>
      <w:rFonts w:eastAsia="Times New Roman" w:cs="Times New Roman"/>
      <w:kern w:val="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09629">
      <w:bodyDiv w:val="1"/>
      <w:marLeft w:val="0"/>
      <w:marRight w:val="0"/>
      <w:marTop w:val="0"/>
      <w:marBottom w:val="0"/>
      <w:divBdr>
        <w:top w:val="none" w:sz="0" w:space="0" w:color="auto"/>
        <w:left w:val="none" w:sz="0" w:space="0" w:color="auto"/>
        <w:bottom w:val="none" w:sz="0" w:space="0" w:color="auto"/>
        <w:right w:val="none" w:sz="0" w:space="0" w:color="auto"/>
      </w:divBdr>
    </w:div>
    <w:div w:id="1994799055">
      <w:bodyDiv w:val="1"/>
      <w:marLeft w:val="0"/>
      <w:marRight w:val="0"/>
      <w:marTop w:val="0"/>
      <w:marBottom w:val="0"/>
      <w:divBdr>
        <w:top w:val="none" w:sz="0" w:space="0" w:color="auto"/>
        <w:left w:val="none" w:sz="0" w:space="0" w:color="auto"/>
        <w:bottom w:val="none" w:sz="0" w:space="0" w:color="auto"/>
        <w:right w:val="none" w:sz="0" w:space="0" w:color="auto"/>
      </w:divBdr>
    </w:div>
    <w:div w:id="2026131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2" Type="http://schemas.openxmlformats.org/officeDocument/2006/relationships/hyperlink" Target="mailto:info@litgrid.eu" TargetMode="External"/><Relationship Id="rId1" Type="http://schemas.openxmlformats.org/officeDocument/2006/relationships/hyperlink" Target="mailto:info@litgrid.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E39F06CAD3410F94016ED1EAA22F6A"/>
        <w:category>
          <w:name w:val="General"/>
          <w:gallery w:val="placeholder"/>
        </w:category>
        <w:types>
          <w:type w:val="bbPlcHdr"/>
        </w:types>
        <w:behaviors>
          <w:behavior w:val="content"/>
        </w:behaviors>
        <w:guid w:val="{510318CA-26B9-49A8-B0A0-5A35FE5489A7}"/>
      </w:docPartPr>
      <w:docPartBody>
        <w:p w:rsidR="00DC7B3A" w:rsidRDefault="00EF401F" w:rsidP="00EF401F">
          <w:pPr>
            <w:pStyle w:val="2FE39F06CAD3410F94016ED1EAA22F6A"/>
          </w:pPr>
          <w:r w:rsidRPr="000A2708">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ヒラギノ角ゴ Pro W3">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01F"/>
    <w:rsid w:val="00082885"/>
    <w:rsid w:val="001575A1"/>
    <w:rsid w:val="00232100"/>
    <w:rsid w:val="00293B72"/>
    <w:rsid w:val="005C01FA"/>
    <w:rsid w:val="007D7639"/>
    <w:rsid w:val="00930A32"/>
    <w:rsid w:val="00963D50"/>
    <w:rsid w:val="00970DF6"/>
    <w:rsid w:val="00C46F26"/>
    <w:rsid w:val="00DC7B3A"/>
    <w:rsid w:val="00EF401F"/>
    <w:rsid w:val="00FE49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F401F"/>
    <w:rPr>
      <w:color w:val="808080"/>
    </w:rPr>
  </w:style>
  <w:style w:type="paragraph" w:customStyle="1" w:styleId="2FE39F06CAD3410F94016ED1EAA22F6A">
    <w:name w:val="2FE39F06CAD3410F94016ED1EAA22F6A"/>
    <w:rsid w:val="00EF401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C658835FB02614F92AC3F11F59C4D3B" ma:contentTypeVersion="1" ma:contentTypeDescription="Kurkite naują dokumentą." ma:contentTypeScope="" ma:versionID="9566da9eaa158385bb6994be14c1904b">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CAA151-084B-4F1E-BB9C-E595B7E915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F85C31-D9E4-478C-B3ED-FE9C52B5374E}">
  <ds:schemaRefs>
    <ds:schemaRef ds:uri="http://schemas.microsoft.com/sharepoint/v3/contenttype/forms"/>
  </ds:schemaRefs>
</ds:datastoreItem>
</file>

<file path=customXml/itemProps3.xml><?xml version="1.0" encoding="utf-8"?>
<ds:datastoreItem xmlns:ds="http://schemas.openxmlformats.org/officeDocument/2006/customXml" ds:itemID="{3B62829E-16A0-421A-9D90-49DEFE0C0A99}">
  <ds:schemaRefs>
    <ds:schemaRef ds:uri="http://schemas.openxmlformats.org/officeDocument/2006/bibliography"/>
  </ds:schemaRefs>
</ds:datastoreItem>
</file>

<file path=customXml/itemProps4.xml><?xml version="1.0" encoding="utf-8"?>
<ds:datastoreItem xmlns:ds="http://schemas.openxmlformats.org/officeDocument/2006/customXml" ds:itemID="{44640238-8095-44EC-8131-7E782AA5AB8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294</TotalTime>
  <Pages>2</Pages>
  <Words>754</Words>
  <Characters>4301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T</dc:creator>
  <cp:keywords/>
  <dc:description/>
  <cp:lastModifiedBy>Karolina Virvičienė</cp:lastModifiedBy>
  <cp:revision>89</cp:revision>
  <cp:lastPrinted>2024-10-22T05:19:00Z</cp:lastPrinted>
  <dcterms:created xsi:type="dcterms:W3CDTF">2025-06-02T06:53:00Z</dcterms:created>
  <dcterms:modified xsi:type="dcterms:W3CDTF">2026-03-12T07:44:00Z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2022-03-23T08:26:43Z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4c6bedd2-492e-4106-ae03-52effddcd656</vt:lpwstr>
  </property>
  <property fmtid="{D5CDD505-2E9C-101B-9397-08002B2CF9AE}" pid="8" name="MSIP_Label_32ae7b5d-0aac-474b-ae2b-02c331ef2874_ContentBits">
    <vt:lpwstr>0</vt:lpwstr>
  </property>
  <property fmtid="{D5CDD505-2E9C-101B-9397-08002B2CF9AE}" pid="9" name="ContentTypeId">
    <vt:lpwstr>0x010100DC658835FB02614F92AC3F11F59C4D3B</vt:lpwstr>
  </property>
</Properties>
</file>